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1D" w:rsidRPr="006551B5" w:rsidRDefault="00CA6B1D" w:rsidP="00CA6B1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</w:rPr>
      </w:pPr>
    </w:p>
    <w:p w:rsidR="00CA6B1D" w:rsidRPr="006551B5" w:rsidRDefault="00CA6B1D" w:rsidP="00CA6B1D">
      <w:pPr>
        <w:pStyle w:val="Sinespaciado"/>
        <w:jc w:val="right"/>
        <w:rPr>
          <w:rFonts w:ascii="Arial" w:hAnsi="Arial" w:cs="Arial"/>
          <w:lang w:val="es-ES"/>
        </w:rPr>
      </w:pPr>
      <w:r w:rsidRPr="006551B5">
        <w:rPr>
          <w:rFonts w:ascii="Arial" w:hAnsi="Arial" w:cs="Arial"/>
          <w:lang w:val="es-ES"/>
        </w:rPr>
        <w:t xml:space="preserve">                </w:t>
      </w:r>
    </w:p>
    <w:p w:rsidR="006D245B" w:rsidRPr="00F8587F" w:rsidRDefault="006D245B" w:rsidP="006D245B">
      <w:pPr>
        <w:shd w:val="clear" w:color="auto" w:fill="FFFFFF"/>
        <w:rPr>
          <w:rFonts w:ascii="Arial" w:hAnsi="Arial" w:cs="Arial"/>
        </w:rPr>
      </w:pPr>
      <w:r w:rsidRPr="00F8587F">
        <w:rPr>
          <w:rFonts w:ascii="Arial" w:hAnsi="Arial" w:cs="Arial"/>
        </w:rPr>
        <w:t xml:space="preserve">REF: Informe de </w:t>
      </w:r>
      <w:r>
        <w:rPr>
          <w:rFonts w:ascii="Arial" w:hAnsi="Arial" w:cs="Arial"/>
        </w:rPr>
        <w:t xml:space="preserve">PQRSF y </w:t>
      </w:r>
      <w:proofErr w:type="spellStart"/>
      <w:r>
        <w:rPr>
          <w:rFonts w:ascii="Arial" w:hAnsi="Arial" w:cs="Arial"/>
        </w:rPr>
        <w:t>satisfaccion</w:t>
      </w:r>
      <w:proofErr w:type="spellEnd"/>
      <w:r w:rsidRPr="00F8587F">
        <w:rPr>
          <w:rFonts w:ascii="Arial" w:hAnsi="Arial" w:cs="Arial"/>
        </w:rPr>
        <w:t xml:space="preserve"> oficina del SIAU correspondiente al </w:t>
      </w:r>
      <w:r>
        <w:rPr>
          <w:rFonts w:ascii="Arial" w:hAnsi="Arial" w:cs="Arial"/>
        </w:rPr>
        <w:t>Segundo trimestre 2020</w:t>
      </w:r>
      <w:r w:rsidRPr="00F8587F">
        <w:rPr>
          <w:rFonts w:ascii="Arial" w:hAnsi="Arial" w:cs="Arial"/>
        </w:rPr>
        <w:t>.</w:t>
      </w:r>
    </w:p>
    <w:p w:rsidR="006D245B" w:rsidRPr="00AD4709" w:rsidRDefault="006D245B" w:rsidP="006D245B">
      <w:pPr>
        <w:jc w:val="center"/>
        <w:rPr>
          <w:rFonts w:ascii="Arial" w:hAnsi="Arial" w:cs="Arial"/>
          <w:b/>
        </w:rPr>
      </w:pPr>
      <w:r w:rsidRPr="00AD4709">
        <w:rPr>
          <w:rFonts w:ascii="Arial" w:hAnsi="Arial" w:cs="Arial"/>
          <w:b/>
        </w:rPr>
        <w:t xml:space="preserve">ESTRATEGIA 1. </w:t>
      </w:r>
    </w:p>
    <w:p w:rsidR="006D245B" w:rsidRPr="00083755" w:rsidRDefault="006D245B" w:rsidP="006D245B">
      <w:pPr>
        <w:jc w:val="center"/>
      </w:pPr>
      <w:r w:rsidRPr="00083755">
        <w:t xml:space="preserve">PROGRAMA SIAU   </w:t>
      </w:r>
    </w:p>
    <w:p w:rsidR="006D245B" w:rsidRPr="00083755" w:rsidRDefault="006D245B" w:rsidP="006D245B">
      <w:pPr>
        <w:jc w:val="both"/>
      </w:pPr>
      <w:r w:rsidRPr="00083755">
        <w:t>La ESE ISABU Tiene implementado los siguientes mecanismos para recopilar y medir las expectativas y necesidades de los usuarios a través de las peticiones, quejas, reclamos y sugerencias:</w:t>
      </w:r>
    </w:p>
    <w:p w:rsidR="006D245B" w:rsidRPr="00083755" w:rsidRDefault="006D245B" w:rsidP="006D245B">
      <w:pPr>
        <w:pStyle w:val="Prrafodelista"/>
        <w:numPr>
          <w:ilvl w:val="0"/>
          <w:numId w:val="4"/>
        </w:numPr>
        <w:spacing w:after="200" w:line="276" w:lineRule="auto"/>
      </w:pPr>
      <w:r w:rsidRPr="00083755">
        <w:t xml:space="preserve">página web </w:t>
      </w:r>
      <w:hyperlink r:id="rId7" w:history="1">
        <w:r w:rsidRPr="00083755">
          <w:t>www.isabu.gov.co</w:t>
        </w:r>
      </w:hyperlink>
      <w:r w:rsidRPr="00083755">
        <w:t xml:space="preserve">. Link </w:t>
      </w:r>
      <w:proofErr w:type="spellStart"/>
      <w:r w:rsidRPr="00083755">
        <w:t>contactenos-pqrsf</w:t>
      </w:r>
      <w:proofErr w:type="spellEnd"/>
      <w:r w:rsidRPr="00083755">
        <w:t xml:space="preserve">. </w:t>
      </w:r>
      <w:hyperlink r:id="rId8" w:history="1">
        <w:r w:rsidRPr="00083755">
          <w:t>http://www.isabu.gov.co/isabu/contactenos-pqrsf/</w:t>
        </w:r>
      </w:hyperlink>
    </w:p>
    <w:p w:rsidR="006D245B" w:rsidRPr="00083755" w:rsidRDefault="006D245B" w:rsidP="006D245B">
      <w:pPr>
        <w:pStyle w:val="Prrafodelista"/>
        <w:numPr>
          <w:ilvl w:val="0"/>
          <w:numId w:val="4"/>
        </w:numPr>
        <w:spacing w:after="200" w:line="276" w:lineRule="auto"/>
        <w:jc w:val="both"/>
      </w:pPr>
      <w:r w:rsidRPr="00083755">
        <w:t xml:space="preserve">Correo electrónico: </w:t>
      </w:r>
      <w:hyperlink r:id="rId9" w:history="1">
        <w:r w:rsidRPr="00083755">
          <w:t>atencionalusuario@isabu.gov.co</w:t>
        </w:r>
      </w:hyperlink>
    </w:p>
    <w:p w:rsidR="006D245B" w:rsidRPr="00083755" w:rsidRDefault="006D245B" w:rsidP="006D245B">
      <w:pPr>
        <w:pStyle w:val="Prrafodelista"/>
        <w:numPr>
          <w:ilvl w:val="0"/>
          <w:numId w:val="4"/>
        </w:numPr>
        <w:spacing w:after="200" w:line="276" w:lineRule="auto"/>
        <w:jc w:val="both"/>
      </w:pPr>
      <w:r w:rsidRPr="00083755">
        <w:t>Línea telefónica 3167440481,</w:t>
      </w:r>
      <w:r>
        <w:t xml:space="preserve"> 3186397223</w:t>
      </w:r>
    </w:p>
    <w:p w:rsidR="006D245B" w:rsidRPr="00083755" w:rsidRDefault="006D245B" w:rsidP="006D245B">
      <w:pPr>
        <w:pStyle w:val="Prrafodelista"/>
        <w:numPr>
          <w:ilvl w:val="0"/>
          <w:numId w:val="4"/>
        </w:numPr>
        <w:spacing w:after="200" w:line="276" w:lineRule="auto"/>
        <w:jc w:val="both"/>
      </w:pPr>
      <w:r w:rsidRPr="00083755">
        <w:t xml:space="preserve">se les da apertura </w:t>
      </w:r>
      <w:r>
        <w:t xml:space="preserve">de buzones </w:t>
      </w:r>
      <w:r w:rsidRPr="00083755">
        <w:t>realizando el respectivo trámite, gestión y resolución a cada una de las PQRS en los tiempos estipulados por la ley.</w:t>
      </w:r>
    </w:p>
    <w:p w:rsidR="006D245B" w:rsidRDefault="006D245B" w:rsidP="006D245B">
      <w:pPr>
        <w:ind w:left="360"/>
        <w:jc w:val="both"/>
      </w:pPr>
      <w:r>
        <w:t xml:space="preserve">Debido a la emergencia sanitaria decretada por el gobierno nacional se diseñaron piezas publicitarias y se comunicó a los usuarios las que las </w:t>
      </w:r>
      <w:proofErr w:type="spellStart"/>
      <w:r>
        <w:t>pqrsf</w:t>
      </w:r>
      <w:proofErr w:type="spellEnd"/>
      <w:r>
        <w:t xml:space="preserve"> las podrían instaurar de manera virtual por correo electrónico, telefónicamente, e-mail o página web. Sin embargo, también se gestionaron </w:t>
      </w:r>
      <w:proofErr w:type="spellStart"/>
      <w:r>
        <w:t>pqrsf</w:t>
      </w:r>
      <w:proofErr w:type="spellEnd"/>
      <w:r>
        <w:t xml:space="preserve"> de manera presencial en los centros de salud abiertos en el plan de contingencia</w:t>
      </w:r>
    </w:p>
    <w:p w:rsidR="006D245B" w:rsidRDefault="00983190" w:rsidP="006D245B">
      <w:pPr>
        <w:ind w:left="360"/>
        <w:jc w:val="both"/>
      </w:pPr>
      <w:r>
        <w:rPr>
          <w:noProof/>
          <w:lang w:val="es-CO" w:eastAsia="es-CO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241935</wp:posOffset>
            </wp:positionV>
            <wp:extent cx="2997200" cy="23050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NALES-PQR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5B">
        <w:rPr>
          <w:noProof/>
          <w:lang w:val="es-CO" w:eastAsia="es-CO"/>
        </w:rPr>
        <w:drawing>
          <wp:inline distT="0" distB="0" distL="0" distR="0" wp14:anchorId="0B426AEF" wp14:editId="0E0D0CD2">
            <wp:extent cx="2667000" cy="30384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SABU NUEVOS CANALES DE ATENCION-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2"/>
                    <a:stretch/>
                  </pic:blipFill>
                  <pic:spPr bwMode="auto">
                    <a:xfrm>
                      <a:off x="0" y="0"/>
                      <a:ext cx="2667269" cy="303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190" w:rsidRDefault="00983190" w:rsidP="006D245B">
      <w:pPr>
        <w:ind w:left="360"/>
        <w:jc w:val="both"/>
      </w:pPr>
    </w:p>
    <w:p w:rsidR="00983190" w:rsidRDefault="00983190" w:rsidP="006D245B">
      <w:pPr>
        <w:ind w:left="360"/>
        <w:jc w:val="both"/>
      </w:pPr>
    </w:p>
    <w:p w:rsidR="00983190" w:rsidRDefault="00983190" w:rsidP="006D245B">
      <w:pPr>
        <w:ind w:left="360"/>
        <w:jc w:val="both"/>
      </w:pPr>
    </w:p>
    <w:p w:rsidR="00983190" w:rsidRDefault="00983190" w:rsidP="006D245B">
      <w:pPr>
        <w:ind w:left="360"/>
        <w:jc w:val="both"/>
      </w:pPr>
    </w:p>
    <w:p w:rsidR="00983190" w:rsidRDefault="00983190" w:rsidP="006D245B">
      <w:pPr>
        <w:ind w:left="360"/>
        <w:jc w:val="both"/>
      </w:pPr>
    </w:p>
    <w:p w:rsidR="00983190" w:rsidRDefault="00983190" w:rsidP="006D245B">
      <w:pPr>
        <w:ind w:left="360"/>
        <w:jc w:val="both"/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359"/>
        <w:gridCol w:w="1380"/>
        <w:gridCol w:w="1485"/>
        <w:gridCol w:w="1480"/>
      </w:tblGrid>
      <w:tr w:rsidR="006D245B" w:rsidRPr="00F67FDF" w:rsidTr="000A6A83">
        <w:trPr>
          <w:trHeight w:val="960"/>
          <w:jc w:val="center"/>
        </w:trPr>
        <w:tc>
          <w:tcPr>
            <w:tcW w:w="21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CLASIFICACION PQR’S</w:t>
            </w:r>
          </w:p>
        </w:tc>
        <w:tc>
          <w:tcPr>
            <w:tcW w:w="135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TOTAL  2 TRIMESTRE 2019</w:t>
            </w:r>
          </w:p>
        </w:tc>
        <w:tc>
          <w:tcPr>
            <w:tcW w:w="138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TOTAL  2 TRIMESTRE 2020</w:t>
            </w:r>
          </w:p>
        </w:tc>
        <w:tc>
          <w:tcPr>
            <w:tcW w:w="148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PORCENTAJE 2020</w:t>
            </w:r>
          </w:p>
        </w:tc>
        <w:tc>
          <w:tcPr>
            <w:tcW w:w="148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ACUMULADO 2020</w:t>
            </w:r>
          </w:p>
        </w:tc>
      </w:tr>
      <w:tr w:rsidR="006D245B" w:rsidRPr="00F67FDF" w:rsidTr="000A6A83">
        <w:trPr>
          <w:trHeight w:val="36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FELICITACION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51%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115</w:t>
            </w:r>
          </w:p>
        </w:tc>
      </w:tr>
      <w:tr w:rsidR="006D245B" w:rsidRPr="00F67FDF" w:rsidTr="000A6A83">
        <w:trPr>
          <w:trHeight w:val="315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PETICION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22%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68</w:t>
            </w:r>
          </w:p>
        </w:tc>
      </w:tr>
      <w:tr w:rsidR="006D245B" w:rsidRPr="00F67FDF" w:rsidTr="000A6A83">
        <w:trPr>
          <w:trHeight w:val="315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QUEJA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22%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145</w:t>
            </w:r>
          </w:p>
        </w:tc>
      </w:tr>
      <w:tr w:rsidR="006D245B" w:rsidRPr="00F67FDF" w:rsidTr="000A6A83">
        <w:trPr>
          <w:trHeight w:val="315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RECLAMO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3%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21</w:t>
            </w:r>
          </w:p>
        </w:tc>
      </w:tr>
      <w:tr w:rsidR="006D245B" w:rsidRPr="00F67FDF" w:rsidTr="000A6A83">
        <w:trPr>
          <w:trHeight w:val="345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SUGERENCIA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1%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22</w:t>
            </w:r>
          </w:p>
        </w:tc>
      </w:tr>
      <w:tr w:rsidR="006D245B" w:rsidRPr="00F67FDF" w:rsidTr="000A6A83">
        <w:trPr>
          <w:trHeight w:val="330"/>
          <w:jc w:val="center"/>
        </w:trPr>
        <w:tc>
          <w:tcPr>
            <w:tcW w:w="213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TOTAL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135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6D245B" w:rsidRPr="00F67FDF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</w:pPr>
            <w:r w:rsidRPr="00F67F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 w:eastAsia="es-CO"/>
              </w:rPr>
              <w:t>371</w:t>
            </w:r>
          </w:p>
        </w:tc>
      </w:tr>
    </w:tbl>
    <w:p w:rsidR="006D245B" w:rsidRDefault="006D245B" w:rsidP="006D245B">
      <w:pPr>
        <w:pStyle w:val="Prrafodelista"/>
        <w:spacing w:after="20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19E65" wp14:editId="2A1654D2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1581150" cy="257175"/>
                <wp:effectExtent l="0" t="0" r="0" b="0"/>
                <wp:wrapNone/>
                <wp:docPr id="6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A83" w:rsidRPr="00826837" w:rsidRDefault="000A6A83" w:rsidP="006D245B">
                            <w:pPr>
                              <w:rPr>
                                <w:sz w:val="14"/>
                                <w:lang w:val="es-CO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s-CO"/>
                              </w:rPr>
                              <w:t>P</w:t>
                            </w:r>
                            <w:r w:rsidRPr="00826837">
                              <w:rPr>
                                <w:sz w:val="14"/>
                                <w:lang w:val="es-CO"/>
                              </w:rPr>
                              <w:t>q</w:t>
                            </w:r>
                            <w:r>
                              <w:rPr>
                                <w:sz w:val="14"/>
                                <w:lang w:val="es-CO"/>
                              </w:rPr>
                              <w:t>rsf</w:t>
                            </w:r>
                            <w:proofErr w:type="spellEnd"/>
                            <w:r>
                              <w:rPr>
                                <w:sz w:val="14"/>
                                <w:lang w:val="es-CO"/>
                              </w:rPr>
                              <w:t xml:space="preserve">. Fuente Estadísticas oficina </w:t>
                            </w:r>
                            <w:r w:rsidRPr="00826837">
                              <w:rPr>
                                <w:sz w:val="14"/>
                                <w:lang w:val="es-CO"/>
                              </w:rPr>
                              <w:t>SIAU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19E65" id="_x0000_t202" coordsize="21600,21600" o:spt="202" path="m,l,21600r21600,l21600,xe">
                <v:stroke joinstyle="miter"/>
                <v:path gradientshapeok="t" o:connecttype="rect"/>
              </v:shapetype>
              <v:shape id="20 Cuadro de texto" o:spid="_x0000_s1026" type="#_x0000_t202" style="position:absolute;left:0;text-align:left;margin-left:0;margin-top:2.85pt;width:124.5pt;height:20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" filled="f" stroked="f" strokeweight=".5pt">
                <v:textbox>
                  <w:txbxContent>
                    <w:p w:rsidR="000A6A83" w:rsidRPr="00826837" w:rsidRDefault="000A6A83" w:rsidP="006D245B">
                      <w:pPr>
                        <w:rPr>
                          <w:sz w:val="14"/>
                          <w:lang w:val="es-CO"/>
                        </w:rPr>
                      </w:pPr>
                      <w:proofErr w:type="spellStart"/>
                      <w:r>
                        <w:rPr>
                          <w:sz w:val="14"/>
                          <w:lang w:val="es-CO"/>
                        </w:rPr>
                        <w:t>P</w:t>
                      </w:r>
                      <w:r w:rsidRPr="00826837">
                        <w:rPr>
                          <w:sz w:val="14"/>
                          <w:lang w:val="es-CO"/>
                        </w:rPr>
                        <w:t>q</w:t>
                      </w:r>
                      <w:r>
                        <w:rPr>
                          <w:sz w:val="14"/>
                          <w:lang w:val="es-CO"/>
                        </w:rPr>
                        <w:t>rsf</w:t>
                      </w:r>
                      <w:proofErr w:type="spellEnd"/>
                      <w:r>
                        <w:rPr>
                          <w:sz w:val="14"/>
                          <w:lang w:val="es-CO"/>
                        </w:rPr>
                        <w:t xml:space="preserve">. Fuente Estadísticas oficina </w:t>
                      </w:r>
                      <w:r w:rsidRPr="00826837">
                        <w:rPr>
                          <w:sz w:val="14"/>
                          <w:lang w:val="es-CO"/>
                        </w:rPr>
                        <w:t>SIAU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45B" w:rsidRDefault="006D245B" w:rsidP="006D245B">
      <w:pPr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0C4BF" wp14:editId="3F489FAA">
                <wp:simplePos x="0" y="0"/>
                <wp:positionH relativeFrom="column">
                  <wp:posOffset>1714500</wp:posOffset>
                </wp:positionH>
                <wp:positionV relativeFrom="paragraph">
                  <wp:posOffset>3418205</wp:posOffset>
                </wp:positionV>
                <wp:extent cx="3028211" cy="2095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211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A83" w:rsidRPr="00826837" w:rsidRDefault="000A6A83" w:rsidP="006D245B">
                            <w:pPr>
                              <w:rPr>
                                <w:sz w:val="14"/>
                                <w:lang w:val="es-CO"/>
                              </w:rPr>
                            </w:pPr>
                            <w:r w:rsidRPr="00826837">
                              <w:rPr>
                                <w:sz w:val="14"/>
                                <w:lang w:val="es-CO"/>
                              </w:rPr>
                              <w:t xml:space="preserve">Tipos de </w:t>
                            </w:r>
                            <w:proofErr w:type="spellStart"/>
                            <w:r w:rsidRPr="00826837">
                              <w:rPr>
                                <w:sz w:val="14"/>
                                <w:lang w:val="es-CO"/>
                              </w:rPr>
                              <w:t>pqrsf</w:t>
                            </w:r>
                            <w:proofErr w:type="spellEnd"/>
                            <w:r w:rsidRPr="00826837">
                              <w:rPr>
                                <w:sz w:val="14"/>
                                <w:lang w:val="es-CO"/>
                              </w:rPr>
                              <w:t xml:space="preserve">. </w:t>
                            </w:r>
                            <w:r>
                              <w:rPr>
                                <w:sz w:val="14"/>
                                <w:lang w:val="es-CO"/>
                              </w:rPr>
                              <w:t xml:space="preserve">Comparativo 2019-2020 Fuente Estadísticas </w:t>
                            </w:r>
                            <w:r w:rsidRPr="00826837">
                              <w:rPr>
                                <w:sz w:val="14"/>
                                <w:lang w:val="es-CO"/>
                              </w:rPr>
                              <w:t>oficina SIAU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C4BF" id="13 Cuadro de texto" o:spid="_x0000_s1027" type="#_x0000_t202" style="position:absolute;left:0;text-align:left;margin-left:135pt;margin-top:269.15pt;width:238.4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" filled="f" stroked="f" strokeweight=".5pt">
                <v:textbox>
                  <w:txbxContent>
                    <w:p w:rsidR="000A6A83" w:rsidRPr="00826837" w:rsidRDefault="000A6A83" w:rsidP="006D245B">
                      <w:pPr>
                        <w:rPr>
                          <w:sz w:val="14"/>
                          <w:lang w:val="es-CO"/>
                        </w:rPr>
                      </w:pPr>
                      <w:r w:rsidRPr="00826837">
                        <w:rPr>
                          <w:sz w:val="14"/>
                          <w:lang w:val="es-CO"/>
                        </w:rPr>
                        <w:t xml:space="preserve">Tipos de </w:t>
                      </w:r>
                      <w:proofErr w:type="spellStart"/>
                      <w:r w:rsidRPr="00826837">
                        <w:rPr>
                          <w:sz w:val="14"/>
                          <w:lang w:val="es-CO"/>
                        </w:rPr>
                        <w:t>pqrsf</w:t>
                      </w:r>
                      <w:proofErr w:type="spellEnd"/>
                      <w:r w:rsidRPr="00826837">
                        <w:rPr>
                          <w:sz w:val="14"/>
                          <w:lang w:val="es-CO"/>
                        </w:rPr>
                        <w:t xml:space="preserve">. </w:t>
                      </w:r>
                      <w:r>
                        <w:rPr>
                          <w:sz w:val="14"/>
                          <w:lang w:val="es-CO"/>
                        </w:rPr>
                        <w:t xml:space="preserve">Comparativo 2019-2020 Fuente Estadísticas </w:t>
                      </w:r>
                      <w:r w:rsidRPr="00826837">
                        <w:rPr>
                          <w:sz w:val="14"/>
                          <w:lang w:val="es-CO"/>
                        </w:rPr>
                        <w:t>oficina SIAU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w:drawing>
          <wp:inline distT="0" distB="0" distL="0" distR="0" wp14:anchorId="60221326" wp14:editId="16458335">
            <wp:extent cx="4572000" cy="3209925"/>
            <wp:effectExtent l="0" t="0" r="0" b="952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AFA6E1F6-AD3F-4465-954F-31F00B24C3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245B" w:rsidRDefault="006D245B" w:rsidP="00983190">
      <w:pPr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03C73909" wp14:editId="0CE3CB44">
            <wp:extent cx="5850890" cy="2085975"/>
            <wp:effectExtent l="0" t="0" r="1651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8E370E1-4778-44B8-81D0-40DA55C2F7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245B" w:rsidRDefault="006D245B" w:rsidP="006D245B">
      <w:pPr>
        <w:spacing w:after="200" w:line="276" w:lineRule="auto"/>
        <w:jc w:val="both"/>
        <w:rPr>
          <w:rFonts w:ascii="Arial" w:hAnsi="Arial" w:cs="Arial"/>
        </w:rPr>
      </w:pPr>
      <w:r w:rsidRPr="009253C9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principales motivos de las PQRS</w:t>
      </w:r>
    </w:p>
    <w:tbl>
      <w:tblPr>
        <w:tblW w:w="9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1560"/>
        <w:gridCol w:w="1407"/>
      </w:tblGrid>
      <w:tr w:rsidR="006D245B" w:rsidRPr="006B5177" w:rsidTr="000A6A83">
        <w:trPr>
          <w:trHeight w:val="78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CAUSAS PQRS: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 TRIMESTRE 2019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2TRIMESTRE 2020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Felicitación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Insatisfacción por el servicio prestado (remisiones, diagnósticos)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Mal trato por parte de los funcionarios de salud.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asignación de citas por medicina general y/o especializada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atención de cita por medicina general.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Solicitud de personal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Inadecuadas instalaciones locativas o daño en mobiliario.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Afiliación (</w:t>
            </w:r>
            <w:proofErr w:type="spellStart"/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multiafiliación</w:t>
            </w:r>
            <w:proofErr w:type="spellEnd"/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no asegurados, novedades en las bases datos)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Otras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atención de cita por medicina especializada.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entrega de medicamentos.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Mal trato por parte de los usuarios a los funcionarios de salud.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Insatisfacción por procedimientos médicos inconclusos.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atención de urgencias.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Negación en la atención del servicio de urgencias.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Insuficiencia de equipos médicos y deterioro de los mismos.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asignación y/o entrega de ayudas diagnósticas (</w:t>
            </w:r>
            <w:proofErr w:type="spellStart"/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rx</w:t>
            </w:r>
            <w:proofErr w:type="spellEnd"/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lab</w:t>
            </w:r>
            <w:proofErr w:type="spellEnd"/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Negación o demora en la prestación del servicio de ambulancia.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B0AB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6D245B" w:rsidRPr="006B5177" w:rsidTr="000A6A83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245B" w:rsidRPr="006B5177" w:rsidRDefault="006D245B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B517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135</w:t>
            </w:r>
          </w:p>
        </w:tc>
      </w:tr>
    </w:tbl>
    <w:p w:rsidR="006D245B" w:rsidRDefault="006D245B" w:rsidP="006D245B">
      <w:pPr>
        <w:jc w:val="center"/>
        <w:rPr>
          <w:rFonts w:ascii="Arial" w:hAnsi="Arial" w:cs="Arial"/>
          <w:b/>
          <w:sz w:val="4"/>
          <w:u w:val="single"/>
        </w:rPr>
      </w:pPr>
    </w:p>
    <w:p w:rsidR="006D245B" w:rsidRPr="008B4E35" w:rsidRDefault="006D245B" w:rsidP="006D245B">
      <w:pPr>
        <w:jc w:val="center"/>
        <w:rPr>
          <w:rFonts w:ascii="Arial" w:hAnsi="Arial" w:cs="Arial"/>
          <w:b/>
          <w:sz w:val="4"/>
          <w:u w:val="single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095"/>
        <w:gridCol w:w="4111"/>
      </w:tblGrid>
      <w:tr w:rsidR="006D245B" w:rsidRPr="00083755" w:rsidTr="00983190">
        <w:trPr>
          <w:trHeight w:val="315"/>
          <w:jc w:val="center"/>
        </w:trPr>
        <w:tc>
          <w:tcPr>
            <w:tcW w:w="2080" w:type="dxa"/>
            <w:vMerge w:val="restart"/>
            <w:shd w:val="clear" w:color="000000" w:fill="CCCCFF"/>
            <w:vAlign w:val="center"/>
            <w:hideMark/>
          </w:tcPr>
          <w:p w:rsidR="006D245B" w:rsidRPr="00083755" w:rsidRDefault="006D245B" w:rsidP="000A6A83">
            <w:pPr>
              <w:pStyle w:val="Sinespaciado"/>
            </w:pPr>
            <w:r w:rsidRPr="00083755">
              <w:lastRenderedPageBreak/>
              <w:t xml:space="preserve">RECEPCIÓN DE QUEJAS </w:t>
            </w:r>
          </w:p>
        </w:tc>
        <w:tc>
          <w:tcPr>
            <w:tcW w:w="3095" w:type="dxa"/>
            <w:vMerge w:val="restart"/>
            <w:shd w:val="clear" w:color="000000" w:fill="CCCCFF"/>
            <w:vAlign w:val="center"/>
            <w:hideMark/>
          </w:tcPr>
          <w:p w:rsidR="006D245B" w:rsidRPr="00083755" w:rsidRDefault="006D245B" w:rsidP="000A6A83">
            <w:pPr>
              <w:pStyle w:val="Sinespaciado"/>
            </w:pPr>
            <w:r w:rsidRPr="00083755">
              <w:t>NÚMERO DE QUEJAS RECIBIDAS EN SIAU</w:t>
            </w:r>
          </w:p>
        </w:tc>
        <w:tc>
          <w:tcPr>
            <w:tcW w:w="4111" w:type="dxa"/>
            <w:shd w:val="clear" w:color="000000" w:fill="CCCCFF"/>
          </w:tcPr>
          <w:p w:rsidR="006D245B" w:rsidRPr="00083755" w:rsidRDefault="006D245B" w:rsidP="000A6A83">
            <w:pPr>
              <w:pStyle w:val="Sinespaciado"/>
            </w:pPr>
            <w:r w:rsidRPr="00083755">
              <w:t>Plazo respuesta</w:t>
            </w:r>
          </w:p>
        </w:tc>
      </w:tr>
      <w:tr w:rsidR="006D245B" w:rsidRPr="00083755" w:rsidTr="00983190">
        <w:trPr>
          <w:trHeight w:val="635"/>
          <w:jc w:val="center"/>
        </w:trPr>
        <w:tc>
          <w:tcPr>
            <w:tcW w:w="2080" w:type="dxa"/>
            <w:vMerge/>
            <w:vAlign w:val="center"/>
            <w:hideMark/>
          </w:tcPr>
          <w:p w:rsidR="006D245B" w:rsidRPr="00083755" w:rsidRDefault="006D245B" w:rsidP="000A6A83">
            <w:pPr>
              <w:pStyle w:val="Sinespaciado"/>
            </w:pPr>
          </w:p>
        </w:tc>
        <w:tc>
          <w:tcPr>
            <w:tcW w:w="3095" w:type="dxa"/>
            <w:vMerge/>
            <w:vAlign w:val="center"/>
            <w:hideMark/>
          </w:tcPr>
          <w:p w:rsidR="006D245B" w:rsidRPr="00083755" w:rsidRDefault="006D245B" w:rsidP="000A6A83">
            <w:pPr>
              <w:pStyle w:val="Sinespaciado"/>
            </w:pPr>
          </w:p>
        </w:tc>
        <w:tc>
          <w:tcPr>
            <w:tcW w:w="4111" w:type="dxa"/>
            <w:shd w:val="clear" w:color="000000" w:fill="CCCCFF"/>
          </w:tcPr>
          <w:p w:rsidR="006D245B" w:rsidRPr="00083755" w:rsidRDefault="006D245B" w:rsidP="000A6A83">
            <w:pPr>
              <w:pStyle w:val="Sinespaciado"/>
            </w:pPr>
            <w:r w:rsidRPr="00083755">
              <w:t>Se dio respuesta en días</w:t>
            </w:r>
          </w:p>
        </w:tc>
      </w:tr>
      <w:tr w:rsidR="006D245B" w:rsidRPr="00083755" w:rsidTr="00983190">
        <w:trPr>
          <w:trHeight w:val="354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6D245B" w:rsidRPr="00083755" w:rsidRDefault="006D245B" w:rsidP="000A6A83">
            <w:pPr>
              <w:pStyle w:val="Sinespaciado"/>
            </w:pPr>
            <w:r w:rsidRPr="00083755">
              <w:t>I TRIMESTRE</w:t>
            </w:r>
          </w:p>
        </w:tc>
        <w:tc>
          <w:tcPr>
            <w:tcW w:w="3095" w:type="dxa"/>
            <w:shd w:val="clear" w:color="auto" w:fill="auto"/>
            <w:noWrap/>
            <w:vAlign w:val="center"/>
            <w:hideMark/>
          </w:tcPr>
          <w:p w:rsidR="006D245B" w:rsidRPr="00083755" w:rsidRDefault="006D245B" w:rsidP="000A6A83">
            <w:pPr>
              <w:pStyle w:val="Sinespaciado"/>
              <w:jc w:val="center"/>
            </w:pPr>
            <w:r w:rsidRPr="00083755">
              <w:t>236</w:t>
            </w:r>
          </w:p>
        </w:tc>
        <w:tc>
          <w:tcPr>
            <w:tcW w:w="4111" w:type="dxa"/>
            <w:vAlign w:val="center"/>
          </w:tcPr>
          <w:p w:rsidR="006D245B" w:rsidRPr="00083755" w:rsidRDefault="006D245B" w:rsidP="000A6A83">
            <w:pPr>
              <w:pStyle w:val="Sinespaciado"/>
              <w:jc w:val="center"/>
            </w:pPr>
            <w:r w:rsidRPr="00083755">
              <w:t>Máximo 5 días</w:t>
            </w:r>
          </w:p>
        </w:tc>
      </w:tr>
      <w:tr w:rsidR="006D245B" w:rsidRPr="00083755" w:rsidTr="00983190">
        <w:trPr>
          <w:trHeight w:val="261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6D245B" w:rsidRPr="00083755" w:rsidRDefault="006D245B" w:rsidP="000A6A83">
            <w:pPr>
              <w:pStyle w:val="Sinespaciado"/>
            </w:pPr>
            <w:r w:rsidRPr="00083755">
              <w:t>II TRIMESTRE</w:t>
            </w:r>
          </w:p>
        </w:tc>
        <w:tc>
          <w:tcPr>
            <w:tcW w:w="3095" w:type="dxa"/>
            <w:shd w:val="clear" w:color="auto" w:fill="auto"/>
            <w:noWrap/>
            <w:vAlign w:val="center"/>
            <w:hideMark/>
          </w:tcPr>
          <w:p w:rsidR="006D245B" w:rsidRPr="00083755" w:rsidRDefault="006D245B" w:rsidP="000A6A83">
            <w:pPr>
              <w:pStyle w:val="Sinespaciado"/>
              <w:jc w:val="center"/>
            </w:pPr>
            <w:r>
              <w:t>135</w:t>
            </w:r>
          </w:p>
        </w:tc>
        <w:tc>
          <w:tcPr>
            <w:tcW w:w="4111" w:type="dxa"/>
            <w:vAlign w:val="center"/>
          </w:tcPr>
          <w:p w:rsidR="006D245B" w:rsidRPr="00083755" w:rsidRDefault="006D245B" w:rsidP="000A6A83">
            <w:pPr>
              <w:pStyle w:val="Sinespaciado"/>
              <w:jc w:val="center"/>
            </w:pPr>
            <w:r w:rsidRPr="00083755">
              <w:t>Máximo 5 días</w:t>
            </w:r>
          </w:p>
        </w:tc>
      </w:tr>
      <w:tr w:rsidR="006D245B" w:rsidRPr="00083755" w:rsidTr="00983190">
        <w:trPr>
          <w:trHeight w:val="264"/>
          <w:jc w:val="center"/>
        </w:trPr>
        <w:tc>
          <w:tcPr>
            <w:tcW w:w="2080" w:type="dxa"/>
            <w:shd w:val="clear" w:color="000000" w:fill="D8F1F6"/>
            <w:noWrap/>
            <w:vAlign w:val="center"/>
            <w:hideMark/>
          </w:tcPr>
          <w:p w:rsidR="006D245B" w:rsidRPr="00083755" w:rsidRDefault="006D245B" w:rsidP="000A6A83">
            <w:pPr>
              <w:pStyle w:val="Sinespaciado"/>
            </w:pPr>
            <w:r w:rsidRPr="00083755">
              <w:t>TOTAL I SEMESTRE</w:t>
            </w:r>
          </w:p>
        </w:tc>
        <w:tc>
          <w:tcPr>
            <w:tcW w:w="3095" w:type="dxa"/>
            <w:shd w:val="clear" w:color="000000" w:fill="D8F1F6"/>
            <w:noWrap/>
            <w:vAlign w:val="center"/>
            <w:hideMark/>
          </w:tcPr>
          <w:p w:rsidR="006D245B" w:rsidRPr="00083755" w:rsidRDefault="006D245B" w:rsidP="000A6A83">
            <w:pPr>
              <w:pStyle w:val="Sinespaciado"/>
              <w:jc w:val="center"/>
            </w:pPr>
            <w:r>
              <w:t>371</w:t>
            </w:r>
          </w:p>
        </w:tc>
        <w:tc>
          <w:tcPr>
            <w:tcW w:w="4111" w:type="dxa"/>
            <w:shd w:val="clear" w:color="000000" w:fill="D8F1F6"/>
            <w:vAlign w:val="center"/>
          </w:tcPr>
          <w:p w:rsidR="006D245B" w:rsidRPr="00083755" w:rsidRDefault="006D245B" w:rsidP="000A6A83">
            <w:pPr>
              <w:pStyle w:val="Sinespaciado"/>
              <w:jc w:val="center"/>
            </w:pPr>
            <w:r w:rsidRPr="00083755">
              <w:t>Máximo 5 días</w:t>
            </w:r>
          </w:p>
        </w:tc>
      </w:tr>
    </w:tbl>
    <w:p w:rsidR="006D245B" w:rsidRDefault="006D245B" w:rsidP="006D245B">
      <w:pPr>
        <w:rPr>
          <w:rFonts w:ascii="Arial" w:hAnsi="Arial" w:cs="Arial"/>
        </w:rPr>
      </w:pPr>
    </w:p>
    <w:p w:rsidR="006D245B" w:rsidRDefault="006D245B" w:rsidP="0098319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Pqrsf</w:t>
      </w:r>
      <w:proofErr w:type="spellEnd"/>
      <w:r>
        <w:rPr>
          <w:rFonts w:ascii="Arial" w:hAnsi="Arial" w:cs="Arial"/>
        </w:rPr>
        <w:t xml:space="preserve"> recibidas de manera electrónica. (página web, correo, teléfono)</w:t>
      </w:r>
      <w:r>
        <w:rPr>
          <w:rFonts w:ascii="Arial" w:hAnsi="Arial" w:cs="Arial"/>
        </w:rPr>
        <w:tab/>
        <w:t>87</w:t>
      </w:r>
    </w:p>
    <w:p w:rsidR="006D245B" w:rsidRDefault="006D245B" w:rsidP="0098319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Pqrsf</w:t>
      </w:r>
      <w:proofErr w:type="spellEnd"/>
      <w:r>
        <w:rPr>
          <w:rFonts w:ascii="Arial" w:hAnsi="Arial" w:cs="Arial"/>
        </w:rPr>
        <w:t xml:space="preserve"> recibidas por buzón o presencial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</w:t>
      </w:r>
    </w:p>
    <w:p w:rsidR="006D245B" w:rsidRDefault="006D245B" w:rsidP="006D245B">
      <w:pPr>
        <w:rPr>
          <w:rFonts w:ascii="Arial" w:hAnsi="Arial" w:cs="Arial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919"/>
        <w:gridCol w:w="5167"/>
      </w:tblGrid>
      <w:tr w:rsidR="006D245B" w:rsidRPr="006C28FB" w:rsidTr="000A6A83">
        <w:trPr>
          <w:trHeight w:val="285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5B" w:rsidRPr="006C28FB" w:rsidRDefault="006D245B" w:rsidP="000A6A8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SEGUIMIENTO A QUEJAS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5B" w:rsidRPr="006C28FB" w:rsidRDefault="006D245B" w:rsidP="000A6A8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CANTIDAD</w:t>
            </w:r>
          </w:p>
        </w:tc>
        <w:tc>
          <w:tcPr>
            <w:tcW w:w="51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5B" w:rsidRPr="006C28FB" w:rsidRDefault="006D245B" w:rsidP="000A6A8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PLAN MEJORA</w:t>
            </w:r>
          </w:p>
        </w:tc>
      </w:tr>
      <w:tr w:rsidR="006D245B" w:rsidRPr="006C28FB" w:rsidTr="000A6A83">
        <w:trPr>
          <w:trHeight w:val="994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45B" w:rsidRPr="006C28FB" w:rsidRDefault="006D245B" w:rsidP="000A6A8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FELICITACIONES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45B" w:rsidRDefault="006D245B" w:rsidP="000A6A8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51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5B" w:rsidRPr="006C28FB" w:rsidRDefault="006D245B" w:rsidP="000A6A83">
            <w:pPr>
              <w:pStyle w:val="Sinespaciado"/>
            </w:pPr>
            <w:r>
              <w:t xml:space="preserve">Se </w:t>
            </w:r>
            <w:proofErr w:type="spellStart"/>
            <w:r>
              <w:t>realizo</w:t>
            </w:r>
            <w:proofErr w:type="spellEnd"/>
            <w:r>
              <w:t xml:space="preserve"> recorrido por los centros de salud en servicio y se </w:t>
            </w:r>
            <w:proofErr w:type="spellStart"/>
            <w:r>
              <w:t>dialogo</w:t>
            </w:r>
            <w:proofErr w:type="spellEnd"/>
            <w:r>
              <w:t xml:space="preserve"> con los usuarios solicitando diligenciar el formato </w:t>
            </w:r>
            <w:proofErr w:type="spellStart"/>
            <w:r>
              <w:t>pqrsf</w:t>
            </w:r>
            <w:proofErr w:type="spellEnd"/>
            <w:r>
              <w:t xml:space="preserve"> para expresar su satisfacción o expectativas.</w:t>
            </w:r>
          </w:p>
        </w:tc>
      </w:tr>
      <w:tr w:rsidR="006D245B" w:rsidRPr="006C28FB" w:rsidTr="000A6A83">
        <w:trPr>
          <w:trHeight w:val="994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245B" w:rsidRPr="006C28FB" w:rsidRDefault="006D245B" w:rsidP="000A6A8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OPORTUNIDAD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245B" w:rsidRPr="006C28FB" w:rsidRDefault="006D245B" w:rsidP="000A6A8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51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245B" w:rsidRDefault="006D245B" w:rsidP="000A6A83">
            <w:pPr>
              <w:pStyle w:val="Sinespaciado"/>
            </w:pPr>
            <w:r w:rsidRPr="006C28FB">
              <w:t xml:space="preserve">● </w:t>
            </w:r>
            <w:r>
              <w:t xml:space="preserve">se establecieron líneas telefónicas de apoyo para la asignación de citas y </w:t>
            </w:r>
            <w:proofErr w:type="spellStart"/>
            <w:r>
              <w:t>whatsapp</w:t>
            </w:r>
            <w:proofErr w:type="spellEnd"/>
            <w:r>
              <w:t xml:space="preserve"> en los números telefónicos que se informaron a los usuarios</w:t>
            </w:r>
          </w:p>
          <w:p w:rsidR="006D245B" w:rsidRPr="006C28FB" w:rsidRDefault="006D245B" w:rsidP="000A6A83">
            <w:pPr>
              <w:pStyle w:val="Sinespaciado"/>
            </w:pPr>
            <w:r w:rsidRPr="006C28FB">
              <w:t>●</w:t>
            </w:r>
            <w:r>
              <w:t xml:space="preserve">Se socializaron los servicios que se prestaran mientras la cuarentena por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</w:tr>
      <w:tr w:rsidR="006D245B" w:rsidRPr="006C28FB" w:rsidTr="000A6A83">
        <w:trPr>
          <w:trHeight w:val="675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245B" w:rsidRPr="006C28FB" w:rsidRDefault="006D245B" w:rsidP="000A6A8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SATISFACCION DEL SERVICIO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245B" w:rsidRPr="006C28FB" w:rsidRDefault="006D245B" w:rsidP="000A6A8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51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245B" w:rsidRDefault="006D245B" w:rsidP="000A6A83">
            <w:pPr>
              <w:pStyle w:val="Sinespaciado"/>
            </w:pPr>
            <w:r w:rsidRPr="006C28FB">
              <w:t>● se socializo portafolio de servicios.</w:t>
            </w:r>
            <w:r w:rsidRPr="006C28FB">
              <w:br/>
              <w:t xml:space="preserve">● Se capacito a los usuarios en temas de </w:t>
            </w:r>
            <w:proofErr w:type="spellStart"/>
            <w:r w:rsidRPr="006C28FB">
              <w:t>triage</w:t>
            </w:r>
            <w:proofErr w:type="spellEnd"/>
            <w:r>
              <w:t xml:space="preserve">, deberes y derechos y políticas de la ese </w:t>
            </w:r>
            <w:proofErr w:type="spellStart"/>
            <w:r>
              <w:t>Isabu</w:t>
            </w:r>
            <w:proofErr w:type="spellEnd"/>
            <w:r>
              <w:t xml:space="preserve">. </w:t>
            </w:r>
          </w:p>
          <w:p w:rsidR="006D245B" w:rsidRPr="006C28FB" w:rsidRDefault="006D245B" w:rsidP="000A6A83">
            <w:pPr>
              <w:pStyle w:val="Sinespaciado"/>
            </w:pPr>
            <w:r w:rsidRPr="006C28FB">
              <w:t>●</w:t>
            </w:r>
            <w:r>
              <w:t xml:space="preserve"> Se socializaron los servicios que se prestaran mientras la cuarentena por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</w:tr>
      <w:tr w:rsidR="006D245B" w:rsidRPr="006C28FB" w:rsidTr="000A6A83">
        <w:trPr>
          <w:trHeight w:val="300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45B" w:rsidRPr="006C28FB" w:rsidRDefault="006D245B" w:rsidP="000A6A8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OTROS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45B" w:rsidRPr="006C28FB" w:rsidRDefault="006D245B" w:rsidP="000A6A8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51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45B" w:rsidRPr="006C28FB" w:rsidRDefault="006D245B" w:rsidP="000A6A8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oriento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a la comunidad sobre los servicios prestados y las líneas de atención para sospechosos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covid</w:t>
            </w:r>
            <w:proofErr w:type="spellEnd"/>
          </w:p>
        </w:tc>
      </w:tr>
      <w:tr w:rsidR="006D245B" w:rsidRPr="006C28FB" w:rsidTr="000A6A83">
        <w:trPr>
          <w:trHeight w:val="300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5B" w:rsidRPr="006C28FB" w:rsidRDefault="006D245B" w:rsidP="000A6A8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5B" w:rsidRPr="006C28FB" w:rsidRDefault="006D245B" w:rsidP="000A6A8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  <w:tc>
          <w:tcPr>
            <w:tcW w:w="51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5B" w:rsidRPr="006C28FB" w:rsidRDefault="006D245B" w:rsidP="000A6A8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6D245B" w:rsidRDefault="006D245B" w:rsidP="006D245B">
      <w:pPr>
        <w:rPr>
          <w:rFonts w:ascii="Arial" w:hAnsi="Arial" w:cs="Arial"/>
        </w:rPr>
      </w:pPr>
    </w:p>
    <w:p w:rsidR="00983190" w:rsidRDefault="00983190" w:rsidP="006D245B">
      <w:pPr>
        <w:rPr>
          <w:rFonts w:ascii="Arial" w:hAnsi="Arial" w:cs="Arial"/>
        </w:rPr>
      </w:pPr>
    </w:p>
    <w:p w:rsidR="006D245B" w:rsidRDefault="006D245B" w:rsidP="006D245B">
      <w:pPr>
        <w:rPr>
          <w:rFonts w:ascii="Arial" w:hAnsi="Arial" w:cs="Arial"/>
        </w:rPr>
      </w:pPr>
      <w:r>
        <w:rPr>
          <w:rFonts w:ascii="Arial" w:hAnsi="Arial" w:cs="Arial"/>
        </w:rPr>
        <w:t>En el segundo trimestre 2020</w:t>
      </w:r>
      <w:r w:rsidRPr="005E526D">
        <w:rPr>
          <w:rFonts w:ascii="Arial" w:hAnsi="Arial" w:cs="Arial"/>
        </w:rPr>
        <w:t xml:space="preserve"> se realizaron planes de mejoramiento tendientes a disminuir las </w:t>
      </w:r>
      <w:proofErr w:type="spellStart"/>
      <w:r w:rsidRPr="005E526D">
        <w:rPr>
          <w:rFonts w:ascii="Arial" w:hAnsi="Arial" w:cs="Arial"/>
        </w:rPr>
        <w:t>pqrs</w:t>
      </w:r>
      <w:proofErr w:type="spellEnd"/>
      <w:r w:rsidRPr="005E526D">
        <w:rPr>
          <w:rFonts w:ascii="Arial" w:hAnsi="Arial" w:cs="Arial"/>
        </w:rPr>
        <w:t xml:space="preserve"> y mejorar la satisfacción del servicio.</w:t>
      </w:r>
    </w:p>
    <w:p w:rsidR="006D245B" w:rsidRPr="005E526D" w:rsidRDefault="006D245B" w:rsidP="006D24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pqrsf</w:t>
      </w:r>
      <w:proofErr w:type="spellEnd"/>
      <w:r>
        <w:rPr>
          <w:rFonts w:ascii="Arial" w:hAnsi="Arial" w:cs="Arial"/>
        </w:rPr>
        <w:t xml:space="preserve"> disminuyeron en comparación con el 2 trimestre del 2019 en un 22% aumentando las felicitaciones por plan de contingencia adoptado por el </w:t>
      </w:r>
      <w:proofErr w:type="spellStart"/>
      <w:r>
        <w:rPr>
          <w:rFonts w:ascii="Arial" w:hAnsi="Arial" w:cs="Arial"/>
        </w:rPr>
        <w:t>Isabu</w:t>
      </w:r>
      <w:proofErr w:type="spellEnd"/>
      <w:r>
        <w:rPr>
          <w:rFonts w:ascii="Arial" w:hAnsi="Arial" w:cs="Arial"/>
        </w:rPr>
        <w:t xml:space="preserve"> para atender la pandemia del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19. Además </w:t>
      </w:r>
    </w:p>
    <w:p w:rsidR="006D245B" w:rsidRDefault="006D245B" w:rsidP="006D245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Redistribución de personal por parte de los directores técnicos para optimizar y mejorar la oportunidad en asignación de citas</w:t>
      </w:r>
    </w:p>
    <w:p w:rsidR="006D245B" w:rsidRDefault="006D245B" w:rsidP="006D245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Desde la declaración de emergencia sanitaria se crearon más canales de comunicación virtuales para apoyar y orientar a los usuarios.</w:t>
      </w:r>
    </w:p>
    <w:p w:rsidR="006D245B" w:rsidRDefault="006D245B" w:rsidP="006D245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distribuyeron las zonas de atención a la comunidad para apoyar y orientar a los usuarios de programas especiales: control prenatal, planificación familiar y riesgo cardiovascular, urgencias odontológicas, pediatría, enfermería.</w:t>
      </w:r>
    </w:p>
    <w:p w:rsidR="006D245B" w:rsidRDefault="006D245B" w:rsidP="006D245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generaron campañas de orientación a los usuarios frente a la sintomatología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19, lavado de manos y puntos de atención.</w:t>
      </w:r>
    </w:p>
    <w:p w:rsidR="006D245B" w:rsidRDefault="006D245B" w:rsidP="006D245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envió vía correo electrónico a los usuarios información de importancia sobre atención de citas prioritarias, urgencias y consulta domiciliaria</w:t>
      </w:r>
    </w:p>
    <w:p w:rsidR="006D245B" w:rsidRDefault="006D245B" w:rsidP="006D245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está dando cumplimiento a decreto 064 de 2020 sobre aseguramiento.</w:t>
      </w:r>
    </w:p>
    <w:p w:rsidR="006D245B" w:rsidRDefault="006D245B" w:rsidP="006D24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245B" w:rsidRDefault="006D245B" w:rsidP="006D245B">
      <w:pPr>
        <w:pStyle w:val="Prrafodelista"/>
        <w:spacing w:after="200" w:line="276" w:lineRule="auto"/>
        <w:rPr>
          <w:rFonts w:ascii="Arial" w:hAnsi="Arial" w:cs="Arial"/>
        </w:rPr>
      </w:pPr>
    </w:p>
    <w:p w:rsidR="006D245B" w:rsidRPr="00983190" w:rsidRDefault="006D245B" w:rsidP="00983190">
      <w:pPr>
        <w:spacing w:after="200" w:line="276" w:lineRule="auto"/>
        <w:rPr>
          <w:rFonts w:ascii="Arial" w:hAnsi="Arial" w:cs="Arial"/>
          <w:b/>
        </w:rPr>
      </w:pPr>
      <w:r w:rsidRPr="00983190">
        <w:rPr>
          <w:rFonts w:ascii="Arial" w:hAnsi="Arial" w:cs="Arial"/>
        </w:rPr>
        <w:t>Mensualmente se evalúa la satisfacción de nuestros usuarios a través de la encuesta institucional, la cual es aplicada de manera virtual y en cada una de las unidades operativas y evaluando uno a uno los servicios para identificar las oportunidades de mejora continua.</w:t>
      </w:r>
    </w:p>
    <w:tbl>
      <w:tblPr>
        <w:tblW w:w="89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360"/>
        <w:gridCol w:w="1480"/>
        <w:gridCol w:w="1420"/>
        <w:gridCol w:w="1300"/>
        <w:gridCol w:w="1600"/>
      </w:tblGrid>
      <w:tr w:rsidR="00983190" w:rsidRPr="00D552A8" w:rsidTr="00983190">
        <w:trPr>
          <w:trHeight w:val="450"/>
          <w:jc w:val="center"/>
        </w:trPr>
        <w:tc>
          <w:tcPr>
            <w:tcW w:w="89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552A8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w:drawing>
                <wp:anchor distT="0" distB="0" distL="114300" distR="114300" simplePos="0" relativeHeight="251685888" behindDoc="0" locked="0" layoutInCell="1" allowOverlap="1" wp14:anchorId="1A5CD6FC" wp14:editId="76B0359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1914525" cy="457200"/>
                  <wp:effectExtent l="0" t="0" r="9525" b="0"/>
                  <wp:wrapNone/>
                  <wp:docPr id="18" name="Imagen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52A8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05F7D1" wp14:editId="3D00EBD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561975</wp:posOffset>
                      </wp:positionV>
                      <wp:extent cx="2228850" cy="171450"/>
                      <wp:effectExtent l="0" t="0" r="0" b="0"/>
                      <wp:wrapNone/>
                      <wp:docPr id="17" name="Cuadro de text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6A83" w:rsidRDefault="000A6A83" w:rsidP="006D245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Nit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: 800.084.206-2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5F7D1" id="Cuadro de texto 17" o:spid="_x0000_s1028" type="#_x0000_t202" style="position:absolute;margin-left:13.5pt;margin-top:44.25pt;width:175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" stroked="f">
                      <v:textbox inset="2.16pt,2.16pt,0,0">
                        <w:txbxContent>
                          <w:p w:rsidR="000A6A83" w:rsidRDefault="000A6A83" w:rsidP="006D24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Nit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: 800.084.206-2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983190" w:rsidRPr="00D552A8" w:rsidTr="000A6A83">
              <w:trPr>
                <w:trHeight w:val="450"/>
                <w:tblCellSpacing w:w="0" w:type="dxa"/>
              </w:trPr>
              <w:tc>
                <w:tcPr>
                  <w:tcW w:w="8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3190" w:rsidRPr="00D552A8" w:rsidRDefault="00983190" w:rsidP="000A6A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</w:pPr>
                  <w:r w:rsidRPr="00D552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  <w:t xml:space="preserve">                                                     Instituto de Salud de Bucaramanga</w:t>
                  </w:r>
                  <w:r w:rsidRPr="00D552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  <w:br/>
                    <w:t xml:space="preserve">                                                        TABLERO DE INDICADORES</w:t>
                  </w:r>
                </w:p>
              </w:tc>
            </w:tr>
            <w:tr w:rsidR="00983190" w:rsidRPr="00D552A8" w:rsidTr="000A6A83">
              <w:trPr>
                <w:trHeight w:val="450"/>
                <w:tblCellSpacing w:w="0" w:type="dxa"/>
              </w:trPr>
              <w:tc>
                <w:tcPr>
                  <w:tcW w:w="8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190" w:rsidRPr="00D552A8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</w:pPr>
                </w:p>
              </w:tc>
            </w:tr>
          </w:tbl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8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D552A8" w:rsidTr="00983190">
        <w:trPr>
          <w:trHeight w:val="570"/>
          <w:jc w:val="center"/>
        </w:trPr>
        <w:tc>
          <w:tcPr>
            <w:tcW w:w="8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D552A8" w:rsidTr="00983190">
        <w:trPr>
          <w:trHeight w:val="600"/>
          <w:jc w:val="center"/>
        </w:trPr>
        <w:tc>
          <w:tcPr>
            <w:tcW w:w="89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Proporción de Satisfacción Global de Usuarios </w:t>
            </w:r>
          </w:p>
        </w:tc>
      </w:tr>
      <w:tr w:rsidR="00983190" w:rsidRPr="00D552A8" w:rsidTr="00983190">
        <w:trPr>
          <w:trHeight w:val="330"/>
          <w:jc w:val="center"/>
        </w:trPr>
        <w:tc>
          <w:tcPr>
            <w:tcW w:w="8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Atributo Calidad: Satisfacción                                                  AÑO: 2020</w:t>
            </w:r>
          </w:p>
        </w:tc>
      </w:tr>
      <w:tr w:rsidR="00983190" w:rsidRPr="00D552A8" w:rsidTr="00983190">
        <w:trPr>
          <w:trHeight w:val="525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552A8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653614" wp14:editId="30D891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00" cy="342900"/>
                      <wp:effectExtent l="0" t="0" r="19050" b="19050"/>
                      <wp:wrapNone/>
                      <wp:docPr id="16" name="Conector rect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494" cy="3214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CF7D6" id="Conector recto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983190" w:rsidRPr="00D552A8" w:rsidTr="000A6A83">
              <w:trPr>
                <w:trHeight w:val="525"/>
                <w:tblCellSpacing w:w="0" w:type="dxa"/>
              </w:trPr>
              <w:tc>
                <w:tcPr>
                  <w:tcW w:w="1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5D9F1"/>
                  <w:vAlign w:val="center"/>
                  <w:hideMark/>
                </w:tcPr>
                <w:p w:rsidR="00983190" w:rsidRPr="00D552A8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  <w:r w:rsidRPr="00D552A8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t xml:space="preserve">              Periodo</w:t>
                  </w:r>
                  <w:r w:rsidRPr="00D552A8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br/>
                    <w:t>Concepto</w:t>
                  </w:r>
                </w:p>
              </w:tc>
            </w:tr>
          </w:tbl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 TRIM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 TRIM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III TRIM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IV TRIM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Numerador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1727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Denominador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1761</w:t>
            </w: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 TRIM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 TRIM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III TRIM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IV TRIM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Indicador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98,82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96,12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#¡DIV/0!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#¡DIV/0!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98,07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Meta ( %)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proofErr w:type="spellStart"/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CObser</w:t>
            </w:r>
            <w:proofErr w:type="spellEnd"/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/ 2019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90,54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93,82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96,10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96,19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94,51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552A8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w:drawing>
                <wp:anchor distT="0" distB="0" distL="114300" distR="114300" simplePos="0" relativeHeight="251687936" behindDoc="0" locked="0" layoutInCell="1" allowOverlap="1" wp14:anchorId="7F4C2B36" wp14:editId="2822C5CF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34925</wp:posOffset>
                  </wp:positionV>
                  <wp:extent cx="5581650" cy="3248025"/>
                  <wp:effectExtent l="0" t="0" r="0" b="9525"/>
                  <wp:wrapNone/>
                  <wp:docPr id="15" name="Gráfico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983190" w:rsidRPr="00D552A8" w:rsidTr="000A6A83">
              <w:trPr>
                <w:trHeight w:val="300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3190" w:rsidRPr="00D552A8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  <w:r w:rsidRPr="00D552A8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</w:tbl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89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8806B4" w:rsidTr="00983190">
        <w:trPr>
          <w:trHeight w:val="570"/>
          <w:jc w:val="center"/>
        </w:trPr>
        <w:tc>
          <w:tcPr>
            <w:tcW w:w="8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8806B4" w:rsidTr="00983190">
        <w:trPr>
          <w:trHeight w:val="600"/>
          <w:jc w:val="center"/>
        </w:trPr>
        <w:tc>
          <w:tcPr>
            <w:tcW w:w="89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lastRenderedPageBreak/>
              <w:t xml:space="preserve">Proporción de Usuarios que Recomendaría su IPS a Familiares y Amigos </w:t>
            </w:r>
          </w:p>
        </w:tc>
      </w:tr>
      <w:tr w:rsidR="00983190" w:rsidRPr="008806B4" w:rsidTr="00983190">
        <w:trPr>
          <w:trHeight w:val="330"/>
          <w:jc w:val="center"/>
        </w:trPr>
        <w:tc>
          <w:tcPr>
            <w:tcW w:w="8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Atributo Calidad: Satisfacción                                                  AÑO: 2020</w:t>
            </w:r>
          </w:p>
        </w:tc>
      </w:tr>
      <w:tr w:rsidR="00983190" w:rsidRPr="008806B4" w:rsidTr="00983190">
        <w:trPr>
          <w:trHeight w:val="525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806B4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0B4E2B" wp14:editId="21C2BB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00" cy="342900"/>
                      <wp:effectExtent l="0" t="0" r="19050" b="19050"/>
                      <wp:wrapNone/>
                      <wp:docPr id="25" name="Conector recto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494" cy="3214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DDD29" id="Conector recto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983190" w:rsidRPr="008806B4" w:rsidTr="000A6A83">
              <w:trPr>
                <w:trHeight w:val="525"/>
                <w:tblCellSpacing w:w="0" w:type="dxa"/>
              </w:trPr>
              <w:tc>
                <w:tcPr>
                  <w:tcW w:w="1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5D9F1"/>
                  <w:vAlign w:val="center"/>
                  <w:hideMark/>
                </w:tcPr>
                <w:p w:rsidR="00983190" w:rsidRPr="008806B4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  <w:r w:rsidRPr="008806B4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t xml:space="preserve">              Periodo</w:t>
                  </w:r>
                  <w:r w:rsidRPr="008806B4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br/>
                    <w:t>Concepto</w:t>
                  </w:r>
                </w:p>
              </w:tc>
            </w:tr>
          </w:tbl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 TRIM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 TRIM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III TRIM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IV TRIM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Numerador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1725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Denominador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1761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 TRIM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 TRIM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III TRIM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IV TRIM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Indicador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99,13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94,90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#¡DIV/0!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#¡DIV/0!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97,96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Meta ( %)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proofErr w:type="spellStart"/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CObser</w:t>
            </w:r>
            <w:proofErr w:type="spellEnd"/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/ 2019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90,74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93,95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95,97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983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94,62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806B4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w:drawing>
                <wp:anchor distT="0" distB="0" distL="114300" distR="114300" simplePos="0" relativeHeight="251689984" behindDoc="0" locked="0" layoutInCell="1" allowOverlap="1" wp14:anchorId="46A9F025" wp14:editId="006EA026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38100</wp:posOffset>
                  </wp:positionV>
                  <wp:extent cx="5581650" cy="3914775"/>
                  <wp:effectExtent l="0" t="0" r="0" b="9525"/>
                  <wp:wrapNone/>
                  <wp:docPr id="24" name="Gráfico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983190" w:rsidRPr="008806B4" w:rsidTr="000A6A83">
              <w:trPr>
                <w:trHeight w:val="300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3190" w:rsidRPr="008806B4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  <w:r w:rsidRPr="008806B4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</w:tbl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6D245B" w:rsidRDefault="006D245B" w:rsidP="006D24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6D245B" w:rsidRDefault="006D245B" w:rsidP="006D245B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 w:type="page"/>
      </w:r>
    </w:p>
    <w:p w:rsidR="006D245B" w:rsidRDefault="006D245B" w:rsidP="006D24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AD4709">
        <w:rPr>
          <w:rFonts w:ascii="Arial" w:hAnsi="Arial" w:cs="Arial"/>
          <w:b/>
          <w:bCs/>
          <w:color w:val="000000"/>
          <w:u w:val="single"/>
        </w:rPr>
        <w:lastRenderedPageBreak/>
        <w:t xml:space="preserve">ACTIVIDADES EJECUTADAS EN EL PERIODO </w:t>
      </w:r>
      <w:r>
        <w:rPr>
          <w:rFonts w:ascii="Arial" w:hAnsi="Arial" w:cs="Arial"/>
          <w:b/>
          <w:bCs/>
          <w:color w:val="000000"/>
          <w:u w:val="single"/>
        </w:rPr>
        <w:t>ABRIL</w:t>
      </w:r>
      <w:r w:rsidRPr="00AD4709"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A JUNIO </w:t>
      </w:r>
      <w:r w:rsidRPr="00AD4709">
        <w:rPr>
          <w:rFonts w:ascii="Arial" w:hAnsi="Arial" w:cs="Arial"/>
          <w:b/>
          <w:bCs/>
          <w:color w:val="000000"/>
          <w:u w:val="single"/>
        </w:rPr>
        <w:t>DE 20</w:t>
      </w:r>
      <w:r>
        <w:rPr>
          <w:rFonts w:ascii="Arial" w:hAnsi="Arial" w:cs="Arial"/>
          <w:b/>
          <w:bCs/>
          <w:color w:val="000000"/>
          <w:u w:val="single"/>
        </w:rPr>
        <w:t>20</w:t>
      </w:r>
      <w:r w:rsidRPr="00AD4709">
        <w:rPr>
          <w:rFonts w:ascii="Arial" w:hAnsi="Arial" w:cs="Arial"/>
          <w:b/>
          <w:bCs/>
          <w:color w:val="000000"/>
          <w:u w:val="single"/>
        </w:rPr>
        <w:t xml:space="preserve"> CON RESPECTO A LA ESTRATEGIA DEL PROGRAMA SIAU</w:t>
      </w:r>
    </w:p>
    <w:p w:rsidR="006D245B" w:rsidRPr="00AD4709" w:rsidRDefault="006D245B" w:rsidP="006D245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color w:val="000000" w:themeColor="text1"/>
        </w:rPr>
      </w:pPr>
      <w:r w:rsidRPr="00AD4709">
        <w:rPr>
          <w:rFonts w:ascii="Arial" w:hAnsi="Arial" w:cs="Arial"/>
          <w:color w:val="000000" w:themeColor="text1"/>
        </w:rPr>
        <w:t>Atención de usuarios en cada una de las unidades operativas</w:t>
      </w:r>
      <w:r>
        <w:rPr>
          <w:rFonts w:ascii="Arial" w:hAnsi="Arial" w:cs="Arial"/>
          <w:color w:val="000000" w:themeColor="text1"/>
        </w:rPr>
        <w:t xml:space="preserve"> abiertas y Hospital Local del Norte</w:t>
      </w:r>
      <w:r w:rsidRPr="00AD4709">
        <w:rPr>
          <w:rFonts w:ascii="Arial" w:hAnsi="Arial" w:cs="Arial"/>
          <w:color w:val="000000" w:themeColor="text1"/>
        </w:rPr>
        <w:t>.</w:t>
      </w:r>
    </w:p>
    <w:p w:rsidR="006D245B" w:rsidRDefault="006D245B" w:rsidP="006D245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S</w:t>
      </w:r>
      <w:r w:rsidRPr="00AD4709">
        <w:rPr>
          <w:rFonts w:ascii="Arial" w:hAnsi="Arial" w:cs="Arial"/>
          <w:color w:val="000000" w:themeColor="text1"/>
        </w:rPr>
        <w:t xml:space="preserve">e gestionaron y tramitaron internamente </w:t>
      </w:r>
      <w:r w:rsidRPr="00AD4709">
        <w:rPr>
          <w:rFonts w:ascii="Arial" w:hAnsi="Arial" w:cs="Arial"/>
          <w:color w:val="444444"/>
          <w:shd w:val="clear" w:color="auto" w:fill="FFFFFF"/>
        </w:rPr>
        <w:t>autorizaciones</w:t>
      </w:r>
      <w:r w:rsidRPr="00AD470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con las diferentes EPS-S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B069C">
        <w:rPr>
          <w:rFonts w:ascii="Arial" w:hAnsi="Arial" w:cs="Arial"/>
          <w:shd w:val="clear" w:color="auto" w:fill="FFFFFF"/>
        </w:rPr>
        <w:t>que tienen contratados nuestros servicios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:rsidR="006D245B" w:rsidRPr="009F5ECA" w:rsidRDefault="006D245B" w:rsidP="006D245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color w:val="000000" w:themeColor="text1"/>
        </w:rPr>
      </w:pPr>
      <w:r w:rsidRPr="00AD4709">
        <w:rPr>
          <w:rFonts w:ascii="Arial" w:hAnsi="Arial" w:cs="Arial"/>
        </w:rPr>
        <w:t>Desde el proceso de atención al usuario se viene brindando c</w:t>
      </w:r>
      <w:r>
        <w:rPr>
          <w:rFonts w:ascii="Arial" w:hAnsi="Arial" w:cs="Arial"/>
        </w:rPr>
        <w:t>apacitaciones a todo el personal</w:t>
      </w:r>
      <w:r w:rsidRPr="00AD4709">
        <w:rPr>
          <w:rFonts w:ascii="Arial" w:hAnsi="Arial" w:cs="Arial"/>
        </w:rPr>
        <w:t xml:space="preserve"> con el fin de fortalece</w:t>
      </w:r>
      <w:r>
        <w:rPr>
          <w:rFonts w:ascii="Arial" w:hAnsi="Arial" w:cs="Arial"/>
        </w:rPr>
        <w:t xml:space="preserve">r la humanización del servicio y sensibilizar a nuestros funcionarios </w:t>
      </w:r>
      <w:r w:rsidRPr="00AD4709">
        <w:rPr>
          <w:rFonts w:ascii="Arial" w:hAnsi="Arial" w:cs="Arial"/>
        </w:rPr>
        <w:t>en el t</w:t>
      </w:r>
      <w:r>
        <w:rPr>
          <w:rFonts w:ascii="Arial" w:hAnsi="Arial" w:cs="Arial"/>
        </w:rPr>
        <w:t>rato digno y con calidez humana, la participación social y la orientación del usuario.</w:t>
      </w:r>
    </w:p>
    <w:p w:rsidR="006D245B" w:rsidRDefault="006D245B" w:rsidP="006D245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 w:rsidRPr="00CF0C07">
        <w:rPr>
          <w:rFonts w:ascii="Arial" w:hAnsi="Arial" w:cs="Arial"/>
        </w:rPr>
        <w:t>Se tendieron las diferentes solicitudes de información por parte de los entes de control (control interno, secretaria de salud y ambiente, contraloría municipal).</w:t>
      </w:r>
    </w:p>
    <w:p w:rsidR="006D245B" w:rsidRDefault="006D245B" w:rsidP="006D245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realizó la afiliación de oficio o por medio del SAT de la población no asegurada para dar cumplimiento al decreto 064 de 2020 en cuanto a población PPNA y aseguramiento.</w:t>
      </w:r>
    </w:p>
    <w:p w:rsidR="006D245B" w:rsidRDefault="006D245B" w:rsidP="006D245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diseñaron estrategias web para la atención y orientación de los usuarios mientras se encuentra activa la cuarentena obligatoria buscando dar atención virtual para que se quede en casa.</w:t>
      </w:r>
    </w:p>
    <w:p w:rsidR="006D245B" w:rsidRDefault="006D245B" w:rsidP="006D245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envió información constante a los usuarios sobre los servicios prestados, el acceso y canales de comunicación durante el plan de contingencia por la cuarentena del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19.</w:t>
      </w:r>
    </w:p>
    <w:p w:rsidR="006D245B" w:rsidRDefault="006D245B" w:rsidP="006D245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71552" behindDoc="0" locked="0" layoutInCell="1" allowOverlap="1" wp14:anchorId="1CC10DC0" wp14:editId="35393BE4">
            <wp:simplePos x="0" y="0"/>
            <wp:positionH relativeFrom="column">
              <wp:posOffset>3310890</wp:posOffset>
            </wp:positionH>
            <wp:positionV relativeFrom="paragraph">
              <wp:posOffset>676910</wp:posOffset>
            </wp:positionV>
            <wp:extent cx="2847975" cy="154305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0-04-21 at 2.42.06 PM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80768" behindDoc="0" locked="0" layoutInCell="1" allowOverlap="1" wp14:anchorId="6FBB7C0E" wp14:editId="06932A50">
            <wp:simplePos x="0" y="0"/>
            <wp:positionH relativeFrom="margin">
              <wp:align>left</wp:align>
            </wp:positionH>
            <wp:positionV relativeFrom="paragraph">
              <wp:posOffset>628650</wp:posOffset>
            </wp:positionV>
            <wp:extent cx="2999105" cy="166687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0-04-21 at 2.42.06 PM (1)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Las encuestas de satisfacción se enviaron de manera virtual por correo electrónico para ser contestada por los usuarios.</w:t>
      </w:r>
      <w:r w:rsidRPr="005830D5">
        <w:rPr>
          <w:rFonts w:ascii="Arial" w:hAnsi="Arial" w:cs="Arial"/>
          <w:noProof/>
        </w:rPr>
        <w:t xml:space="preserve"> </w:t>
      </w:r>
    </w:p>
    <w:p w:rsidR="006D245B" w:rsidRPr="009C53AF" w:rsidRDefault="006D245B" w:rsidP="006D245B">
      <w:pPr>
        <w:spacing w:after="200" w:line="360" w:lineRule="auto"/>
        <w:jc w:val="both"/>
        <w:rPr>
          <w:rFonts w:ascii="Arial" w:hAnsi="Arial" w:cs="Arial"/>
        </w:rPr>
      </w:pPr>
      <w:r w:rsidRPr="00AD4709">
        <w:rPr>
          <w:rFonts w:ascii="Arial" w:hAnsi="Arial" w:cs="Arial"/>
          <w:b/>
          <w:noProof/>
          <w:u w:val="single"/>
          <w:lang w:val="es-CO" w:eastAsia="es-CO"/>
        </w:rPr>
        <w:t xml:space="preserve"> </w:t>
      </w:r>
    </w:p>
    <w:p w:rsidR="006D245B" w:rsidRDefault="006D245B" w:rsidP="006D245B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6D245B" w:rsidRDefault="006D245B" w:rsidP="006D245B">
      <w:pPr>
        <w:pStyle w:val="Prrafodelista"/>
        <w:jc w:val="center"/>
        <w:rPr>
          <w:rFonts w:ascii="Arial" w:hAnsi="Arial" w:cs="Arial"/>
          <w:b/>
        </w:rPr>
      </w:pPr>
    </w:p>
    <w:p w:rsidR="006D245B" w:rsidRDefault="006D245B" w:rsidP="006D245B">
      <w:pPr>
        <w:pStyle w:val="Prrafodelista"/>
        <w:jc w:val="center"/>
        <w:rPr>
          <w:rFonts w:ascii="Arial" w:hAnsi="Arial" w:cs="Arial"/>
          <w:b/>
        </w:rPr>
      </w:pPr>
    </w:p>
    <w:p w:rsidR="006D245B" w:rsidRDefault="006D245B" w:rsidP="006D245B">
      <w:pPr>
        <w:pStyle w:val="Prrafodelista"/>
        <w:jc w:val="center"/>
        <w:rPr>
          <w:rFonts w:ascii="Arial" w:hAnsi="Arial" w:cs="Arial"/>
          <w:b/>
        </w:rPr>
      </w:pPr>
    </w:p>
    <w:p w:rsidR="006D245B" w:rsidRDefault="006D245B" w:rsidP="006D245B">
      <w:pPr>
        <w:shd w:val="clear" w:color="auto" w:fill="FFFFFF"/>
        <w:spacing w:after="45"/>
        <w:rPr>
          <w:rFonts w:ascii="Arial" w:hAnsi="Arial" w:cs="Arial"/>
          <w:b/>
        </w:rPr>
      </w:pPr>
    </w:p>
    <w:p w:rsidR="00983190" w:rsidRDefault="00983190" w:rsidP="006D245B">
      <w:pPr>
        <w:jc w:val="center"/>
        <w:rPr>
          <w:rFonts w:ascii="Arial" w:hAnsi="Arial" w:cs="Arial"/>
          <w:b/>
          <w:u w:val="single"/>
        </w:rPr>
      </w:pPr>
    </w:p>
    <w:p w:rsidR="00983190" w:rsidRDefault="00983190" w:rsidP="006D245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81792" behindDoc="0" locked="0" layoutInCell="1" allowOverlap="1" wp14:anchorId="58C74D89" wp14:editId="70F673C8">
            <wp:simplePos x="0" y="0"/>
            <wp:positionH relativeFrom="margin">
              <wp:posOffset>1184275</wp:posOffset>
            </wp:positionH>
            <wp:positionV relativeFrom="paragraph">
              <wp:posOffset>23495</wp:posOffset>
            </wp:positionV>
            <wp:extent cx="3924300" cy="112395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0-04-21 at 2.43.29 PM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90" w:rsidRDefault="00983190" w:rsidP="006D245B">
      <w:pPr>
        <w:jc w:val="center"/>
        <w:rPr>
          <w:rFonts w:ascii="Arial" w:hAnsi="Arial" w:cs="Arial"/>
          <w:b/>
          <w:u w:val="single"/>
        </w:rPr>
      </w:pPr>
    </w:p>
    <w:p w:rsidR="00983190" w:rsidRDefault="00983190" w:rsidP="006D245B">
      <w:pPr>
        <w:jc w:val="center"/>
        <w:rPr>
          <w:rFonts w:ascii="Arial" w:hAnsi="Arial" w:cs="Arial"/>
          <w:b/>
          <w:u w:val="single"/>
        </w:rPr>
      </w:pPr>
    </w:p>
    <w:p w:rsidR="00983190" w:rsidRDefault="00983190" w:rsidP="006D245B">
      <w:pPr>
        <w:jc w:val="center"/>
        <w:rPr>
          <w:rFonts w:ascii="Arial" w:hAnsi="Arial" w:cs="Arial"/>
          <w:b/>
          <w:u w:val="single"/>
        </w:rPr>
      </w:pPr>
    </w:p>
    <w:p w:rsidR="00983190" w:rsidRDefault="00983190" w:rsidP="006D245B">
      <w:pPr>
        <w:jc w:val="center"/>
        <w:rPr>
          <w:rFonts w:ascii="Arial" w:hAnsi="Arial" w:cs="Arial"/>
          <w:b/>
          <w:u w:val="single"/>
        </w:rPr>
      </w:pPr>
    </w:p>
    <w:p w:rsidR="006D245B" w:rsidRPr="00FD4E4C" w:rsidRDefault="006D245B" w:rsidP="006D245B">
      <w:pPr>
        <w:pStyle w:val="Prrafodelista"/>
        <w:shd w:val="clear" w:color="auto" w:fill="FFFFFF"/>
        <w:spacing w:after="45"/>
        <w:jc w:val="center"/>
        <w:rPr>
          <w:rFonts w:ascii="Arial" w:hAnsi="Arial" w:cs="Arial"/>
          <w:b/>
          <w:u w:val="single"/>
        </w:rPr>
      </w:pPr>
      <w:r w:rsidRPr="00FD4E4C">
        <w:rPr>
          <w:rFonts w:ascii="Arial" w:hAnsi="Arial" w:cs="Arial"/>
          <w:b/>
          <w:u w:val="single"/>
        </w:rPr>
        <w:lastRenderedPageBreak/>
        <w:t>FORTALECIMIENTO DE LA PARTICIPACIÓN COMUNITARIA COMO FACTOR DIFERENCIADOR: PROYECTO ALIANZA DE USUARIOS</w:t>
      </w:r>
    </w:p>
    <w:p w:rsidR="006D245B" w:rsidRPr="00AD4709" w:rsidRDefault="006D245B" w:rsidP="006D245B">
      <w:pPr>
        <w:jc w:val="both"/>
        <w:rPr>
          <w:rFonts w:ascii="Arial" w:hAnsi="Arial" w:cs="Arial"/>
          <w:b/>
          <w:u w:val="single"/>
        </w:rPr>
      </w:pPr>
      <w:r w:rsidRPr="00AD4709">
        <w:rPr>
          <w:rFonts w:ascii="Arial" w:hAnsi="Arial" w:cs="Arial"/>
        </w:rPr>
        <w:t xml:space="preserve">De acuerdo a la Normatividad vigente Decreto 1757 de 1994, </w:t>
      </w:r>
      <w:r>
        <w:rPr>
          <w:rFonts w:ascii="Arial" w:hAnsi="Arial" w:cs="Arial"/>
        </w:rPr>
        <w:t xml:space="preserve">al decreto 780 de 2016 y demás normatividad </w:t>
      </w:r>
      <w:r w:rsidRPr="00AD4709">
        <w:rPr>
          <w:rFonts w:ascii="Arial" w:hAnsi="Arial" w:cs="Arial"/>
        </w:rPr>
        <w:t>La ESE ISABU dentro de la plataforma estratégica está fortaleciendo los canales de comunicación entre los usuarios y la institución.</w:t>
      </w:r>
    </w:p>
    <w:p w:rsidR="006D245B" w:rsidRPr="00355C4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u w:val="single"/>
        </w:rPr>
      </w:pPr>
      <w:r w:rsidRPr="00355C4B">
        <w:rPr>
          <w:rFonts w:ascii="Arial" w:hAnsi="Arial" w:cs="Arial"/>
        </w:rPr>
        <w:t>La institución cuenta con espacios de participación comunitaria en salud.</w:t>
      </w:r>
    </w:p>
    <w:p w:rsidR="006D245B" w:rsidRPr="00355C4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u w:val="single"/>
        </w:rPr>
      </w:pPr>
      <w:r w:rsidRPr="00355C4B">
        <w:rPr>
          <w:rFonts w:ascii="Arial" w:hAnsi="Arial" w:cs="Arial"/>
        </w:rPr>
        <w:t>Existen 20 alianzas de usuarios constituidas legalmente mediante acta de cada centro de salud.</w:t>
      </w:r>
    </w:p>
    <w:p w:rsidR="006D245B" w:rsidRPr="00355C4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u w:val="single"/>
        </w:rPr>
      </w:pPr>
      <w:r w:rsidRPr="00355C4B">
        <w:rPr>
          <w:rFonts w:ascii="Arial" w:hAnsi="Arial" w:cs="Arial"/>
        </w:rPr>
        <w:t xml:space="preserve">Existe la alianza de usuarios de ISABU con junta directiva (presidente, secretaria, revisor fiscal, tesorero) creada el 05 de abril de 2019 para periodo de 2 años </w:t>
      </w:r>
    </w:p>
    <w:p w:rsidR="006D245B" w:rsidRPr="00355C4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u w:val="single"/>
        </w:rPr>
      </w:pPr>
      <w:r w:rsidRPr="00355C4B">
        <w:rPr>
          <w:rFonts w:ascii="Arial" w:hAnsi="Arial" w:cs="Arial"/>
        </w:rPr>
        <w:t xml:space="preserve">Se realizó en el mes de abril de 2019 la elección de delegados de los diferentes centros de salud en la ASAMBLEA DE LA ALIANZA DE USUARIOS </w:t>
      </w:r>
    </w:p>
    <w:p w:rsidR="006D245B" w:rsidRPr="00355C4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u w:val="single"/>
        </w:rPr>
      </w:pPr>
      <w:r w:rsidRPr="00355C4B">
        <w:rPr>
          <w:rFonts w:ascii="Arial" w:hAnsi="Arial" w:cs="Arial"/>
        </w:rPr>
        <w:t>La alianza de usuarios tiene un miembro que los representa ante la junta directiva de la institución, 2 ante el Comité de ética hospitalaria, 1 ante el Comité de participación comunitaria COPACO y 1 ante el Consejo Territorial de seguridad social</w:t>
      </w:r>
    </w:p>
    <w:p w:rsidR="006D245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realizaron las reuniones mensuales de la alianza de usuarios de manera virtual por el medio tecnológico </w:t>
      </w:r>
      <w:r w:rsidR="000A6A83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</w:t>
      </w:r>
      <w:r w:rsidR="000A6A83">
        <w:rPr>
          <w:rFonts w:ascii="Arial" w:hAnsi="Arial" w:cs="Arial"/>
        </w:rPr>
        <w:t>óptimo</w:t>
      </w:r>
      <w:r>
        <w:rPr>
          <w:rFonts w:ascii="Arial" w:hAnsi="Arial" w:cs="Arial"/>
        </w:rPr>
        <w:t xml:space="preserve"> para ellos y que pudieran participar.</w:t>
      </w:r>
    </w:p>
    <w:p w:rsidR="006D245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realizaron capacitaciones constantes a la lianza sobre COVID 19, política de humanización y portafolio de servicios y acceso en plan de contingencia.</w:t>
      </w:r>
    </w:p>
    <w:p w:rsidR="006D245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miembros de la alianza de usuarios son los encargados de comunicar a la comunidad sobre las actividades, planes, programas y proyectos que el </w:t>
      </w:r>
      <w:proofErr w:type="spellStart"/>
      <w:r>
        <w:rPr>
          <w:rFonts w:ascii="Arial" w:hAnsi="Arial" w:cs="Arial"/>
        </w:rPr>
        <w:t>Isabu</w:t>
      </w:r>
      <w:proofErr w:type="spellEnd"/>
      <w:r>
        <w:rPr>
          <w:rFonts w:ascii="Arial" w:hAnsi="Arial" w:cs="Arial"/>
        </w:rPr>
        <w:t xml:space="preserve"> plantea para la atención de los usuarios y de esta manera satisfacer sus necesidades y expectativas.</w:t>
      </w:r>
    </w:p>
    <w:p w:rsidR="006D245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0A6A83">
        <w:rPr>
          <w:rFonts w:ascii="Arial" w:hAnsi="Arial" w:cs="Arial"/>
        </w:rPr>
        <w:t>presentó</w:t>
      </w:r>
      <w:r>
        <w:rPr>
          <w:rFonts w:ascii="Arial" w:hAnsi="Arial" w:cs="Arial"/>
        </w:rPr>
        <w:t xml:space="preserve"> ante la </w:t>
      </w:r>
      <w:proofErr w:type="spellStart"/>
      <w:r>
        <w:rPr>
          <w:rFonts w:ascii="Arial" w:hAnsi="Arial" w:cs="Arial"/>
        </w:rPr>
        <w:t>Supersalud</w:t>
      </w:r>
      <w:proofErr w:type="spellEnd"/>
      <w:r>
        <w:rPr>
          <w:rFonts w:ascii="Arial" w:hAnsi="Arial" w:cs="Arial"/>
        </w:rPr>
        <w:t xml:space="preserve"> Plan de Participación Social en salud 2020 con objetivos claros de participación comunitaria.</w:t>
      </w:r>
    </w:p>
    <w:p w:rsidR="006D245B" w:rsidRDefault="006D245B" w:rsidP="00983190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envió vía electrónica todas las piezas publicitarias con los números de contacto y servicios ofrecidos para orien</w:t>
      </w:r>
      <w:bookmarkStart w:id="0" w:name="_GoBack"/>
      <w:bookmarkEnd w:id="0"/>
      <w:r>
        <w:rPr>
          <w:rFonts w:ascii="Arial" w:hAnsi="Arial" w:cs="Arial"/>
        </w:rPr>
        <w:t>tar a los usuarios sobre acceso a citas.</w:t>
      </w:r>
    </w:p>
    <w:p w:rsidR="006D245B" w:rsidRPr="004C77EB" w:rsidRDefault="003F3670" w:rsidP="006D245B">
      <w:pPr>
        <w:shd w:val="clear" w:color="auto" w:fill="FFFFFF"/>
        <w:spacing w:after="45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0D100B2A" wp14:editId="3B890A2C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2047875" cy="761365"/>
            <wp:effectExtent l="0" t="0" r="9525" b="635"/>
            <wp:wrapSquare wrapText="bothSides"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288840F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5B" w:rsidRPr="004C77EB">
        <w:rPr>
          <w:rFonts w:ascii="Arial" w:hAnsi="Arial" w:cs="Arial"/>
          <w:bCs/>
        </w:rPr>
        <w:t>Cordialmente</w:t>
      </w:r>
    </w:p>
    <w:p w:rsidR="000A6A83" w:rsidRDefault="000A6A83" w:rsidP="00C340A2">
      <w:pPr>
        <w:pStyle w:val="Sinespaciado"/>
        <w:rPr>
          <w:rFonts w:ascii="Arial" w:hAnsi="Arial" w:cs="Arial"/>
          <w:b/>
          <w:lang w:val="es-ES"/>
        </w:rPr>
      </w:pPr>
    </w:p>
    <w:p w:rsidR="000A6A83" w:rsidRDefault="000A6A83" w:rsidP="00C340A2">
      <w:pPr>
        <w:pStyle w:val="Sinespaciado"/>
        <w:rPr>
          <w:rFonts w:ascii="Arial" w:hAnsi="Arial" w:cs="Arial"/>
          <w:b/>
          <w:lang w:val="es-ES"/>
        </w:rPr>
      </w:pPr>
    </w:p>
    <w:p w:rsidR="000A6A83" w:rsidRDefault="000A6A83" w:rsidP="00C340A2">
      <w:pPr>
        <w:pStyle w:val="Sinespaciado"/>
        <w:rPr>
          <w:rFonts w:ascii="Arial" w:hAnsi="Arial" w:cs="Arial"/>
          <w:b/>
          <w:lang w:val="es-ES"/>
        </w:rPr>
      </w:pPr>
    </w:p>
    <w:p w:rsidR="000566FE" w:rsidRDefault="000566FE" w:rsidP="00C340A2">
      <w:pPr>
        <w:pStyle w:val="Sinespaciado"/>
        <w:rPr>
          <w:rFonts w:ascii="Arial" w:hAnsi="Arial" w:cs="Arial"/>
          <w:b/>
          <w:lang w:val="es-ES"/>
        </w:rPr>
      </w:pPr>
    </w:p>
    <w:p w:rsidR="000566FE" w:rsidRDefault="000566FE" w:rsidP="00C340A2">
      <w:pPr>
        <w:pStyle w:val="Sinespaciado"/>
        <w:rPr>
          <w:rFonts w:ascii="Arial" w:hAnsi="Arial" w:cs="Arial"/>
          <w:b/>
          <w:lang w:val="es-ES"/>
        </w:rPr>
      </w:pPr>
    </w:p>
    <w:p w:rsidR="00C340A2" w:rsidRPr="00C340A2" w:rsidRDefault="000A5AE9" w:rsidP="00C340A2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JUAN VICENTE SILVA DIAZ</w:t>
      </w:r>
    </w:p>
    <w:p w:rsidR="00C340A2" w:rsidRDefault="000A5AE9" w:rsidP="00C340A2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Líder Atención al Usuario SIAU</w:t>
      </w:r>
    </w:p>
    <w:p w:rsidR="00CA6B1D" w:rsidRPr="006551B5" w:rsidRDefault="00CA6B1D" w:rsidP="00CA6B1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  <w:sectPr w:rsidR="00CA6B1D" w:rsidRPr="006551B5" w:rsidSect="00443BD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700" w:right="780" w:bottom="280" w:left="880" w:header="567" w:footer="170" w:gutter="0"/>
          <w:cols w:space="720"/>
          <w:docGrid w:linePitch="299"/>
        </w:sectPr>
      </w:pPr>
    </w:p>
    <w:p w:rsidR="00145DBE" w:rsidRPr="006551B5" w:rsidRDefault="00145DBE">
      <w:pPr>
        <w:rPr>
          <w:rFonts w:ascii="Arial" w:hAnsi="Arial" w:cs="Arial"/>
        </w:rPr>
      </w:pPr>
    </w:p>
    <w:sectPr w:rsidR="00145DBE" w:rsidRPr="006551B5">
      <w:type w:val="continuous"/>
      <w:pgSz w:w="12240" w:h="15840"/>
      <w:pgMar w:top="2140" w:right="780" w:bottom="1560" w:left="880" w:header="720" w:footer="720" w:gutter="0"/>
      <w:cols w:num="2" w:space="720" w:equalWidth="0">
        <w:col w:w="3491" w:space="1998"/>
        <w:col w:w="50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0D" w:rsidRDefault="00845B0D">
      <w:pPr>
        <w:spacing w:after="0" w:line="240" w:lineRule="auto"/>
      </w:pPr>
      <w:r>
        <w:separator/>
      </w:r>
    </w:p>
  </w:endnote>
  <w:endnote w:type="continuationSeparator" w:id="0">
    <w:p w:rsidR="00845B0D" w:rsidRDefault="008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Pr="00CD43D7" w:rsidRDefault="000A6A83" w:rsidP="000645DF">
    <w:pPr>
      <w:widowControl w:val="0"/>
      <w:autoSpaceDE w:val="0"/>
      <w:autoSpaceDN w:val="0"/>
      <w:spacing w:before="101" w:after="0" w:line="261" w:lineRule="auto"/>
      <w:ind w:right="17"/>
      <w:rPr>
        <w:rFonts w:ascii="Arial" w:eastAsia="Arial" w:hAnsi="Arial" w:cs="Arial"/>
        <w:b/>
        <w:sz w:val="14"/>
        <w:szCs w:val="14"/>
      </w:rPr>
    </w:pPr>
    <w:r w:rsidRPr="00CD43D7">
      <w:rPr>
        <w:rFonts w:ascii="Arial" w:eastAsia="Arial" w:hAnsi="Arial" w:cs="Arial"/>
        <w:b/>
        <w:sz w:val="14"/>
        <w:szCs w:val="14"/>
      </w:rPr>
      <w:t>ISABU COMPROMETIDO CON LA SALUD Y BIENESTAR DE SUS USUARIOS</w:t>
    </w:r>
  </w:p>
  <w:p w:rsidR="000A6A83" w:rsidRPr="00CD43D7" w:rsidRDefault="000A6A83" w:rsidP="000645DF">
    <w:pPr>
      <w:widowControl w:val="0"/>
      <w:autoSpaceDE w:val="0"/>
      <w:autoSpaceDN w:val="0"/>
      <w:spacing w:before="68" w:after="0" w:line="195" w:lineRule="exact"/>
      <w:ind w:left="6372" w:firstLine="708"/>
      <w:rPr>
        <w:rFonts w:ascii="Arial" w:eastAsia="Arial" w:hAnsi="Arial" w:cs="Arial"/>
        <w:b/>
        <w:sz w:val="14"/>
        <w:szCs w:val="14"/>
      </w:rPr>
    </w:pPr>
    <w:r w:rsidRPr="00CD43D7">
      <w:rPr>
        <w:rFonts w:ascii="Arial" w:eastAsia="Arial" w:hAnsi="Arial" w:cs="Arial"/>
        <w:sz w:val="14"/>
        <w:szCs w:val="14"/>
      </w:rPr>
      <w:br w:type="column"/>
    </w:r>
    <w:r w:rsidRPr="00CD43D7">
      <w:rPr>
        <w:rFonts w:ascii="Arial" w:eastAsia="Arial" w:hAnsi="Arial" w:cs="Arial"/>
        <w:b/>
        <w:sz w:val="14"/>
        <w:szCs w:val="14"/>
      </w:rPr>
      <w:t>HOSPITAL LOCAL DEL NORTE</w:t>
    </w:r>
  </w:p>
  <w:p w:rsidR="000A6A83" w:rsidRDefault="000A6A83" w:rsidP="000645DF">
    <w:pPr>
      <w:widowControl w:val="0"/>
      <w:autoSpaceDE w:val="0"/>
      <w:autoSpaceDN w:val="0"/>
      <w:spacing w:after="0" w:line="195" w:lineRule="exact"/>
      <w:ind w:left="6372" w:firstLine="708"/>
      <w:rPr>
        <w:rFonts w:ascii="Arial" w:eastAsia="Arial" w:hAnsi="Arial" w:cs="Arial"/>
        <w:b/>
        <w:sz w:val="14"/>
        <w:szCs w:val="14"/>
      </w:rPr>
    </w:pPr>
    <w:r w:rsidRPr="00CD43D7">
      <w:rPr>
        <w:rFonts w:ascii="Arial" w:eastAsia="Arial" w:hAnsi="Arial" w:cs="Arial"/>
        <w:b/>
        <w:sz w:val="14"/>
        <w:szCs w:val="14"/>
      </w:rPr>
      <w:t>Carrera 9 Calle 12 Norte</w:t>
    </w:r>
  </w:p>
  <w:p w:rsidR="000A6A83" w:rsidRDefault="000A6A83" w:rsidP="000645DF">
    <w:pPr>
      <w:widowControl w:val="0"/>
      <w:autoSpaceDE w:val="0"/>
      <w:autoSpaceDN w:val="0"/>
      <w:spacing w:after="0" w:line="195" w:lineRule="exact"/>
      <w:ind w:left="6372" w:firstLine="708"/>
      <w:rPr>
        <w:rFonts w:ascii="Arial" w:eastAsia="Arial" w:hAnsi="Arial" w:cs="Arial"/>
        <w:b/>
        <w:color w:val="0562C1"/>
        <w:sz w:val="14"/>
        <w:szCs w:val="14"/>
        <w:u w:val="single" w:color="0562C1"/>
      </w:rPr>
    </w:pPr>
    <w:r w:rsidRPr="00CD43D7">
      <w:rPr>
        <w:rFonts w:ascii="Arial" w:eastAsia="Arial" w:hAnsi="Arial" w:cs="Arial"/>
        <w:b/>
        <w:sz w:val="14"/>
        <w:szCs w:val="14"/>
      </w:rPr>
      <w:t>Teléfono:  6979898 Web:</w:t>
    </w:r>
    <w:r w:rsidRPr="00CD43D7">
      <w:rPr>
        <w:rFonts w:ascii="Arial" w:eastAsia="Arial" w:hAnsi="Arial" w:cs="Arial"/>
        <w:b/>
        <w:spacing w:val="-5"/>
        <w:sz w:val="14"/>
        <w:szCs w:val="14"/>
      </w:rPr>
      <w:t xml:space="preserve"> </w:t>
    </w:r>
    <w:hyperlink r:id="rId1">
      <w:r w:rsidRPr="00CD43D7">
        <w:rPr>
          <w:rFonts w:ascii="Arial" w:eastAsia="Arial" w:hAnsi="Arial" w:cs="Arial"/>
          <w:b/>
          <w:color w:val="0562C1"/>
          <w:sz w:val="14"/>
          <w:szCs w:val="14"/>
          <w:u w:val="single" w:color="0562C1"/>
        </w:rPr>
        <w:t>www.Isabu.gov.co</w:t>
      </w:r>
    </w:hyperlink>
  </w:p>
  <w:p w:rsidR="000A6A83" w:rsidRPr="000645DF" w:rsidRDefault="000A6A83" w:rsidP="000645DF">
    <w:pPr>
      <w:widowControl w:val="0"/>
      <w:autoSpaceDE w:val="0"/>
      <w:autoSpaceDN w:val="0"/>
      <w:spacing w:before="2" w:after="0" w:line="240" w:lineRule="auto"/>
      <w:ind w:left="7080" w:right="-193"/>
      <w:rPr>
        <w:rFonts w:ascii="Arial" w:eastAsia="Arial" w:hAnsi="Arial" w:cs="Arial"/>
        <w:b/>
        <w:color w:val="0562C1"/>
        <w:sz w:val="14"/>
        <w:szCs w:val="14"/>
        <w:u w:val="single" w:color="0562C1"/>
      </w:rPr>
    </w:pPr>
    <w:r w:rsidRPr="00CD43D7">
      <w:rPr>
        <w:rFonts w:ascii="Arial" w:eastAsia="Arial" w:hAnsi="Arial" w:cs="Arial"/>
        <w:b/>
        <w:sz w:val="14"/>
        <w:szCs w:val="14"/>
      </w:rPr>
      <w:t>Bucaramanga, Departamento de Santander, Colombia</w:t>
    </w:r>
  </w:p>
  <w:p w:rsidR="000A6A83" w:rsidRDefault="000A6A83" w:rsidP="000645DF">
    <w:pPr>
      <w:pStyle w:val="Textoindependiente"/>
      <w:spacing w:line="14" w:lineRule="auto"/>
      <w:jc w:val="righ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0D" w:rsidRDefault="00845B0D">
      <w:pPr>
        <w:spacing w:after="0" w:line="240" w:lineRule="auto"/>
      </w:pPr>
      <w:r>
        <w:separator/>
      </w:r>
    </w:p>
  </w:footnote>
  <w:footnote w:type="continuationSeparator" w:id="0">
    <w:p w:rsidR="00845B0D" w:rsidRDefault="0084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52"/>
      <w:gridCol w:w="3077"/>
      <w:gridCol w:w="2084"/>
      <w:gridCol w:w="1545"/>
      <w:gridCol w:w="1638"/>
    </w:tblGrid>
    <w:tr w:rsidR="000A6A83" w:rsidRPr="00F15325" w:rsidTr="000A6A83">
      <w:trPr>
        <w:trHeight w:val="412"/>
      </w:trPr>
      <w:tc>
        <w:tcPr>
          <w:tcW w:w="1852" w:type="dxa"/>
          <w:vMerge w:val="restart"/>
        </w:tcPr>
        <w:p w:rsidR="000A6A83" w:rsidRPr="00F15325" w:rsidRDefault="000A6A83" w:rsidP="000645DF">
          <w:pPr>
            <w:pStyle w:val="TableParagraph"/>
            <w:spacing w:before="11"/>
            <w:rPr>
              <w:b/>
              <w:sz w:val="16"/>
              <w:szCs w:val="16"/>
            </w:rPr>
          </w:pPr>
        </w:p>
        <w:p w:rsidR="000A6A83" w:rsidRPr="00F15325" w:rsidRDefault="000A6A83" w:rsidP="000645DF">
          <w:pPr>
            <w:pStyle w:val="TableParagraph"/>
            <w:ind w:left="31"/>
            <w:rPr>
              <w:sz w:val="16"/>
              <w:szCs w:val="16"/>
            </w:rPr>
          </w:pPr>
          <w:r w:rsidRPr="00F15325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6793F21" wp14:editId="3477B87E">
                <wp:extent cx="1044918" cy="384809"/>
                <wp:effectExtent l="0" t="0" r="0" b="0"/>
                <wp:docPr id="2" name="image6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65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918" cy="384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A6A83" w:rsidRPr="00F15325" w:rsidRDefault="000A6A83" w:rsidP="000645DF">
          <w:pPr>
            <w:pStyle w:val="TableParagraph"/>
            <w:spacing w:before="111"/>
            <w:ind w:left="107"/>
            <w:rPr>
              <w:b/>
              <w:sz w:val="16"/>
              <w:szCs w:val="16"/>
            </w:rPr>
          </w:pPr>
          <w:bookmarkStart w:id="1" w:name="F-1400-27_COMUNICACIONES_V_2.0.pdf_(p.7)"/>
          <w:bookmarkEnd w:id="1"/>
          <w:r w:rsidRPr="00F15325">
            <w:rPr>
              <w:b/>
              <w:sz w:val="16"/>
              <w:szCs w:val="16"/>
            </w:rPr>
            <w:t>NIT: 800.084-206-2</w:t>
          </w:r>
        </w:p>
      </w:tc>
      <w:tc>
        <w:tcPr>
          <w:tcW w:w="3077" w:type="dxa"/>
          <w:vMerge w:val="restart"/>
        </w:tcPr>
        <w:p w:rsidR="000A6A83" w:rsidRPr="00F15325" w:rsidRDefault="000A6A83" w:rsidP="000645DF">
          <w:pPr>
            <w:pStyle w:val="TableParagraph"/>
            <w:spacing w:before="2"/>
            <w:rPr>
              <w:b/>
              <w:sz w:val="16"/>
              <w:szCs w:val="16"/>
            </w:rPr>
          </w:pPr>
        </w:p>
        <w:p w:rsidR="000A6A83" w:rsidRPr="00F15325" w:rsidRDefault="000A6A83" w:rsidP="000645DF">
          <w:pPr>
            <w:pStyle w:val="TableParagraph"/>
            <w:spacing w:before="1"/>
            <w:ind w:left="120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SISTEMA DE GESTION DE CALIDAD</w:t>
          </w:r>
        </w:p>
      </w:tc>
      <w:tc>
        <w:tcPr>
          <w:tcW w:w="2084" w:type="dxa"/>
          <w:vMerge w:val="restart"/>
        </w:tcPr>
        <w:p w:rsidR="000A6A83" w:rsidRPr="00F15325" w:rsidRDefault="000A6A83" w:rsidP="000645DF">
          <w:pPr>
            <w:pStyle w:val="TableParagraph"/>
            <w:rPr>
              <w:b/>
              <w:sz w:val="16"/>
              <w:szCs w:val="16"/>
            </w:rPr>
          </w:pPr>
        </w:p>
        <w:p w:rsidR="000A6A83" w:rsidRPr="00F15325" w:rsidRDefault="000A6A83" w:rsidP="000645DF">
          <w:pPr>
            <w:pStyle w:val="TableParagraph"/>
            <w:spacing w:before="4"/>
            <w:rPr>
              <w:b/>
              <w:sz w:val="16"/>
              <w:szCs w:val="16"/>
            </w:rPr>
          </w:pPr>
        </w:p>
        <w:p w:rsidR="000A6A83" w:rsidRPr="00F15325" w:rsidRDefault="000A6A83" w:rsidP="000645DF">
          <w:pPr>
            <w:pStyle w:val="TableParagraph"/>
            <w:ind w:left="274" w:right="244" w:firstLine="62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FORMATO UNICO COMUNICACIONES</w:t>
          </w:r>
        </w:p>
      </w:tc>
      <w:tc>
        <w:tcPr>
          <w:tcW w:w="1545" w:type="dxa"/>
        </w:tcPr>
        <w:p w:rsidR="000A6A83" w:rsidRPr="00F15325" w:rsidRDefault="000A6A83" w:rsidP="000645DF">
          <w:pPr>
            <w:pStyle w:val="TableParagraph"/>
            <w:spacing w:line="179" w:lineRule="exact"/>
            <w:ind w:left="106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CODIGO</w:t>
          </w:r>
        </w:p>
      </w:tc>
      <w:tc>
        <w:tcPr>
          <w:tcW w:w="1638" w:type="dxa"/>
        </w:tcPr>
        <w:p w:rsidR="000A6A83" w:rsidRPr="00F15325" w:rsidRDefault="000A6A83" w:rsidP="000645DF">
          <w:pPr>
            <w:pStyle w:val="TableParagraph"/>
            <w:spacing w:line="179" w:lineRule="exact"/>
            <w:ind w:left="377" w:right="373"/>
            <w:jc w:val="center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F-1400-27</w:t>
          </w:r>
        </w:p>
      </w:tc>
    </w:tr>
    <w:tr w:rsidR="000A6A83" w:rsidRPr="00F15325" w:rsidTr="000A6A83">
      <w:trPr>
        <w:trHeight w:val="415"/>
      </w:trPr>
      <w:tc>
        <w:tcPr>
          <w:tcW w:w="1852" w:type="dxa"/>
          <w:vMerge/>
          <w:tcBorders>
            <w:top w:val="nil"/>
          </w:tcBorders>
        </w:tcPr>
        <w:p w:rsidR="000A6A83" w:rsidRPr="00F15325" w:rsidRDefault="000A6A83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7" w:type="dxa"/>
          <w:vMerge/>
          <w:tcBorders>
            <w:top w:val="nil"/>
          </w:tcBorders>
        </w:tcPr>
        <w:p w:rsidR="000A6A83" w:rsidRPr="00F15325" w:rsidRDefault="000A6A83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4" w:type="dxa"/>
          <w:vMerge/>
          <w:tcBorders>
            <w:top w:val="nil"/>
          </w:tcBorders>
        </w:tcPr>
        <w:p w:rsidR="000A6A83" w:rsidRPr="00F15325" w:rsidRDefault="000A6A83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5" w:type="dxa"/>
        </w:tcPr>
        <w:p w:rsidR="000A6A83" w:rsidRPr="00F15325" w:rsidRDefault="000A6A83" w:rsidP="000645DF">
          <w:pPr>
            <w:pStyle w:val="TableParagraph"/>
            <w:spacing w:line="181" w:lineRule="exact"/>
            <w:ind w:left="106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FECHA</w:t>
          </w:r>
        </w:p>
      </w:tc>
      <w:tc>
        <w:tcPr>
          <w:tcW w:w="1638" w:type="dxa"/>
        </w:tcPr>
        <w:p w:rsidR="000A6A83" w:rsidRPr="00F15325" w:rsidRDefault="000A6A83" w:rsidP="000645DF">
          <w:pPr>
            <w:pStyle w:val="TableParagraph"/>
            <w:spacing w:line="181" w:lineRule="exact"/>
            <w:ind w:left="380" w:right="373"/>
            <w:jc w:val="center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30/07/2020</w:t>
          </w:r>
        </w:p>
      </w:tc>
    </w:tr>
    <w:tr w:rsidR="000A6A83" w:rsidRPr="00F15325" w:rsidTr="000A6A83">
      <w:trPr>
        <w:trHeight w:val="755"/>
      </w:trPr>
      <w:tc>
        <w:tcPr>
          <w:tcW w:w="1852" w:type="dxa"/>
          <w:vMerge/>
          <w:tcBorders>
            <w:top w:val="nil"/>
          </w:tcBorders>
        </w:tcPr>
        <w:p w:rsidR="000A6A83" w:rsidRPr="00F15325" w:rsidRDefault="000A6A83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7" w:type="dxa"/>
        </w:tcPr>
        <w:p w:rsidR="000A6A83" w:rsidRPr="00F15325" w:rsidRDefault="000A6A83" w:rsidP="000645DF">
          <w:pPr>
            <w:pStyle w:val="TableParagraph"/>
            <w:spacing w:before="115"/>
            <w:ind w:left="1147" w:right="430" w:hanging="692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PROCESO DE GESTION DE CALIDAD</w:t>
          </w:r>
        </w:p>
      </w:tc>
      <w:tc>
        <w:tcPr>
          <w:tcW w:w="2084" w:type="dxa"/>
          <w:vMerge/>
          <w:tcBorders>
            <w:top w:val="nil"/>
          </w:tcBorders>
        </w:tcPr>
        <w:p w:rsidR="000A6A83" w:rsidRPr="000A5AE9" w:rsidRDefault="000A6A83" w:rsidP="000645DF">
          <w:pPr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1545" w:type="dxa"/>
        </w:tcPr>
        <w:p w:rsidR="000A6A83" w:rsidRPr="00F15325" w:rsidRDefault="000A6A83" w:rsidP="000645DF">
          <w:pPr>
            <w:pStyle w:val="TableParagraph"/>
            <w:spacing w:before="115"/>
            <w:ind w:left="106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VERSION</w:t>
          </w:r>
        </w:p>
      </w:tc>
      <w:tc>
        <w:tcPr>
          <w:tcW w:w="1638" w:type="dxa"/>
        </w:tcPr>
        <w:p w:rsidR="000A6A83" w:rsidRPr="00F15325" w:rsidRDefault="000A6A83" w:rsidP="000645DF">
          <w:pPr>
            <w:pStyle w:val="TableParagraph"/>
            <w:spacing w:before="115"/>
            <w:ind w:left="380" w:right="372"/>
            <w:jc w:val="center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2.0</w:t>
          </w:r>
        </w:p>
      </w:tc>
    </w:tr>
  </w:tbl>
  <w:p w:rsidR="000A6A83" w:rsidRDefault="000A6A83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98E"/>
    <w:multiLevelType w:val="hybridMultilevel"/>
    <w:tmpl w:val="9DCE9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845"/>
    <w:multiLevelType w:val="hybridMultilevel"/>
    <w:tmpl w:val="CE0C58B0"/>
    <w:lvl w:ilvl="0" w:tplc="094626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0" w:hanging="360"/>
      </w:pPr>
    </w:lvl>
    <w:lvl w:ilvl="2" w:tplc="240A001B" w:tentative="1">
      <w:start w:val="1"/>
      <w:numFmt w:val="lowerRoman"/>
      <w:lvlText w:val="%3."/>
      <w:lvlJc w:val="right"/>
      <w:pPr>
        <w:ind w:left="2500" w:hanging="180"/>
      </w:pPr>
    </w:lvl>
    <w:lvl w:ilvl="3" w:tplc="240A000F" w:tentative="1">
      <w:start w:val="1"/>
      <w:numFmt w:val="decimal"/>
      <w:lvlText w:val="%4."/>
      <w:lvlJc w:val="left"/>
      <w:pPr>
        <w:ind w:left="3220" w:hanging="360"/>
      </w:pPr>
    </w:lvl>
    <w:lvl w:ilvl="4" w:tplc="240A0019" w:tentative="1">
      <w:start w:val="1"/>
      <w:numFmt w:val="lowerLetter"/>
      <w:lvlText w:val="%5."/>
      <w:lvlJc w:val="left"/>
      <w:pPr>
        <w:ind w:left="3940" w:hanging="360"/>
      </w:pPr>
    </w:lvl>
    <w:lvl w:ilvl="5" w:tplc="240A001B" w:tentative="1">
      <w:start w:val="1"/>
      <w:numFmt w:val="lowerRoman"/>
      <w:lvlText w:val="%6."/>
      <w:lvlJc w:val="right"/>
      <w:pPr>
        <w:ind w:left="4660" w:hanging="180"/>
      </w:pPr>
    </w:lvl>
    <w:lvl w:ilvl="6" w:tplc="240A000F" w:tentative="1">
      <w:start w:val="1"/>
      <w:numFmt w:val="decimal"/>
      <w:lvlText w:val="%7."/>
      <w:lvlJc w:val="left"/>
      <w:pPr>
        <w:ind w:left="5380" w:hanging="360"/>
      </w:pPr>
    </w:lvl>
    <w:lvl w:ilvl="7" w:tplc="240A0019" w:tentative="1">
      <w:start w:val="1"/>
      <w:numFmt w:val="lowerLetter"/>
      <w:lvlText w:val="%8."/>
      <w:lvlJc w:val="left"/>
      <w:pPr>
        <w:ind w:left="6100" w:hanging="360"/>
      </w:pPr>
    </w:lvl>
    <w:lvl w:ilvl="8" w:tplc="2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9823DBB"/>
    <w:multiLevelType w:val="hybridMultilevel"/>
    <w:tmpl w:val="270446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2081"/>
    <w:multiLevelType w:val="hybridMultilevel"/>
    <w:tmpl w:val="2E388E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397F"/>
    <w:multiLevelType w:val="hybridMultilevel"/>
    <w:tmpl w:val="72F8F14E"/>
    <w:lvl w:ilvl="0" w:tplc="867E1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1F93"/>
    <w:multiLevelType w:val="hybridMultilevel"/>
    <w:tmpl w:val="71D80930"/>
    <w:lvl w:ilvl="0" w:tplc="B70014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1D"/>
    <w:rsid w:val="000566FE"/>
    <w:rsid w:val="000645DF"/>
    <w:rsid w:val="00071293"/>
    <w:rsid w:val="000A5AE9"/>
    <w:rsid w:val="000A6A83"/>
    <w:rsid w:val="000B3DC0"/>
    <w:rsid w:val="000D0C9D"/>
    <w:rsid w:val="000D36FC"/>
    <w:rsid w:val="000F5690"/>
    <w:rsid w:val="00145DBE"/>
    <w:rsid w:val="00212D5B"/>
    <w:rsid w:val="00220740"/>
    <w:rsid w:val="00237893"/>
    <w:rsid w:val="00243C83"/>
    <w:rsid w:val="00262200"/>
    <w:rsid w:val="002B14C9"/>
    <w:rsid w:val="00350679"/>
    <w:rsid w:val="00374EB8"/>
    <w:rsid w:val="00381D4F"/>
    <w:rsid w:val="003F3670"/>
    <w:rsid w:val="004211AD"/>
    <w:rsid w:val="0043711C"/>
    <w:rsid w:val="00443BD4"/>
    <w:rsid w:val="004539CF"/>
    <w:rsid w:val="00512890"/>
    <w:rsid w:val="00595415"/>
    <w:rsid w:val="005C26BD"/>
    <w:rsid w:val="005C653B"/>
    <w:rsid w:val="006551B5"/>
    <w:rsid w:val="00671288"/>
    <w:rsid w:val="00677199"/>
    <w:rsid w:val="006815B9"/>
    <w:rsid w:val="006D245B"/>
    <w:rsid w:val="00717D1D"/>
    <w:rsid w:val="00720ABF"/>
    <w:rsid w:val="007230A1"/>
    <w:rsid w:val="00786106"/>
    <w:rsid w:val="00816C15"/>
    <w:rsid w:val="00845B0D"/>
    <w:rsid w:val="00870796"/>
    <w:rsid w:val="008D04CB"/>
    <w:rsid w:val="008D17AC"/>
    <w:rsid w:val="009304DF"/>
    <w:rsid w:val="00967F38"/>
    <w:rsid w:val="00983190"/>
    <w:rsid w:val="00A816BF"/>
    <w:rsid w:val="00B016EE"/>
    <w:rsid w:val="00B101E1"/>
    <w:rsid w:val="00B21483"/>
    <w:rsid w:val="00BA0AF4"/>
    <w:rsid w:val="00BE5F48"/>
    <w:rsid w:val="00C02F66"/>
    <w:rsid w:val="00C340A2"/>
    <w:rsid w:val="00C62257"/>
    <w:rsid w:val="00C66287"/>
    <w:rsid w:val="00CA6B1D"/>
    <w:rsid w:val="00CD43D7"/>
    <w:rsid w:val="00CD5795"/>
    <w:rsid w:val="00CE176E"/>
    <w:rsid w:val="00E56115"/>
    <w:rsid w:val="00F15325"/>
    <w:rsid w:val="00F56ED4"/>
    <w:rsid w:val="00FB153D"/>
    <w:rsid w:val="00FB3183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7D42F"/>
  <w15:chartTrackingRefBased/>
  <w15:docId w15:val="{28F35FC2-C19E-4551-8B3E-9F366E2C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6B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6B1D"/>
  </w:style>
  <w:style w:type="paragraph" w:styleId="Sinespaciado">
    <w:name w:val="No Spacing"/>
    <w:uiPriority w:val="1"/>
    <w:qFormat/>
    <w:rsid w:val="00CA6B1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6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61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D02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4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5DF"/>
  </w:style>
  <w:style w:type="paragraph" w:styleId="Piedepgina">
    <w:name w:val="footer"/>
    <w:basedOn w:val="Normal"/>
    <w:link w:val="PiedepginaCar"/>
    <w:uiPriority w:val="99"/>
    <w:unhideWhenUsed/>
    <w:rsid w:val="00064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bu.gov.co/isabu/contactenos-pqrsf/" TargetMode="External"/><Relationship Id="rId13" Type="http://schemas.openxmlformats.org/officeDocument/2006/relationships/chart" Target="charts/chart2.xml"/><Relationship Id="rId18" Type="http://schemas.openxmlformats.org/officeDocument/2006/relationships/image" Target="media/image5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isabu.gov.co" TargetMode="External"/><Relationship Id="rId12" Type="http://schemas.openxmlformats.org/officeDocument/2006/relationships/chart" Target="charts/chart1.xml"/><Relationship Id="rId17" Type="http://schemas.openxmlformats.org/officeDocument/2006/relationships/image" Target="media/image4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atencionalusuario@isabu.gov.co" TargetMode="Externa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abu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20\APOYO%20INFORME%201%20TRIMESTRE%202020%20SIAU%20PQR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siau\APOYO%20INFORME%201Y2%20TRIMESTRE%202020%20SIAU%20PQR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siau\ITEM%2023%20Tablero%20Indicadores%20ESE%20ISABU%202020%202%20trimest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siau\ITEM%2023%20Tablero%20Indicadores%20ESE%20ISABU%202020%202%20trimestr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PQRS 2 TRIMESTRE 2019- 2020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'PQRS 1 TRI (2)'!$B$1</c:f>
              <c:strCache>
                <c:ptCount val="1"/>
                <c:pt idx="0">
                  <c:v>TOTAL  2 TRIMESTRE 2019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 1 TRI (2)'!$A$2:$A$7</c:f>
              <c:strCache>
                <c:ptCount val="6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  <c:pt idx="5">
                  <c:v>TOTAL </c:v>
                </c:pt>
              </c:strCache>
            </c:strRef>
          </c:cat>
          <c:val>
            <c:numRef>
              <c:f>'PQRS 1 TRI (2)'!$B$2:$B$7</c:f>
              <c:numCache>
                <c:formatCode>General</c:formatCode>
                <c:ptCount val="6"/>
                <c:pt idx="0">
                  <c:v>53</c:v>
                </c:pt>
                <c:pt idx="1">
                  <c:v>23</c:v>
                </c:pt>
                <c:pt idx="2">
                  <c:v>74</c:v>
                </c:pt>
                <c:pt idx="3">
                  <c:v>4</c:v>
                </c:pt>
                <c:pt idx="4">
                  <c:v>18</c:v>
                </c:pt>
                <c:pt idx="5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52-4DD0-889B-BF271DA10B98}"/>
            </c:ext>
          </c:extLst>
        </c:ser>
        <c:ser>
          <c:idx val="1"/>
          <c:order val="1"/>
          <c:tx>
            <c:strRef>
              <c:f>'PQRS 1 TRI (2)'!$C$1</c:f>
              <c:strCache>
                <c:ptCount val="1"/>
                <c:pt idx="0">
                  <c:v>TOTAL  2 TRIMESTRE 2020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 1 TRI (2)'!$A$2:$A$7</c:f>
              <c:strCache>
                <c:ptCount val="6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  <c:pt idx="5">
                  <c:v>TOTAL </c:v>
                </c:pt>
              </c:strCache>
            </c:strRef>
          </c:cat>
          <c:val>
            <c:numRef>
              <c:f>'PQRS 1 TRI (2)'!$C$2:$C$7</c:f>
              <c:numCache>
                <c:formatCode>General</c:formatCode>
                <c:ptCount val="6"/>
                <c:pt idx="0">
                  <c:v>69</c:v>
                </c:pt>
                <c:pt idx="1">
                  <c:v>30</c:v>
                </c:pt>
                <c:pt idx="2">
                  <c:v>30</c:v>
                </c:pt>
                <c:pt idx="3">
                  <c:v>4</c:v>
                </c:pt>
                <c:pt idx="4">
                  <c:v>2</c:v>
                </c:pt>
                <c:pt idx="5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52-4DD0-889B-BF271DA10B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2669328"/>
        <c:axId val="882668912"/>
      </c:barChart>
      <c:catAx>
        <c:axId val="88266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2668912"/>
        <c:crosses val="autoZero"/>
        <c:auto val="1"/>
        <c:lblAlgn val="ctr"/>
        <c:lblOffset val="100"/>
        <c:noMultiLvlLbl val="0"/>
      </c:catAx>
      <c:valAx>
        <c:axId val="88266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266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'PQRS 1 TRI (2)'!$D$1</c:f>
              <c:strCache>
                <c:ptCount val="1"/>
                <c:pt idx="0">
                  <c:v>PORCENTAJE 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 1 TRI (2)'!$A$2:$A$6</c:f>
              <c:strCache>
                <c:ptCount val="5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</c:strCache>
            </c:strRef>
          </c:cat>
          <c:val>
            <c:numRef>
              <c:f>'PQRS 1 TRI (2)'!$D$2:$D$6</c:f>
              <c:numCache>
                <c:formatCode>0%</c:formatCode>
                <c:ptCount val="5"/>
                <c:pt idx="0">
                  <c:v>0.51111111111111107</c:v>
                </c:pt>
                <c:pt idx="1">
                  <c:v>0.22222222222222221</c:v>
                </c:pt>
                <c:pt idx="2">
                  <c:v>0.22222222222222221</c:v>
                </c:pt>
                <c:pt idx="3">
                  <c:v>2.9629629629629631E-2</c:v>
                </c:pt>
                <c:pt idx="4">
                  <c:v>1.4814814814814815E-2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1-46A9-908C-2935F2C123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1521296"/>
        <c:axId val="751526288"/>
      </c:barChart>
      <c:catAx>
        <c:axId val="75152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1526288"/>
        <c:crosses val="autoZero"/>
        <c:auto val="1"/>
        <c:lblAlgn val="ctr"/>
        <c:lblOffset val="100"/>
        <c:noMultiLvlLbl val="0"/>
      </c:catAx>
      <c:valAx>
        <c:axId val="75152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152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'Satisfacción '!$C$11</c:f>
              <c:strCache>
                <c:ptCount val="1"/>
                <c:pt idx="0">
                  <c:v>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'Satisfacción '!$D$10:$H$10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'Satisfacción '!$D$11:$H$11</c:f>
              <c:numCache>
                <c:formatCode>0.00</c:formatCode>
                <c:ptCount val="5"/>
                <c:pt idx="0">
                  <c:v>98.819826907946492</c:v>
                </c:pt>
                <c:pt idx="1">
                  <c:v>96.122448979591837</c:v>
                </c:pt>
                <c:pt idx="2">
                  <c:v>0</c:v>
                </c:pt>
                <c:pt idx="3">
                  <c:v>0</c:v>
                </c:pt>
                <c:pt idx="4">
                  <c:v>98.069278818852922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00-41FF-B191-A6C0E9FC0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15104"/>
        <c:axId val="123645952"/>
      </c:barChart>
      <c:lineChart>
        <c:grouping val="standard"/>
        <c:varyColors val="0"/>
        <c:ser>
          <c:idx val="1"/>
          <c:order val="1"/>
          <c:tx>
            <c:strRef>
              <c:f>'Satisfacción '!$C$12</c:f>
              <c:strCache>
                <c:ptCount val="1"/>
                <c:pt idx="0">
                  <c:v>Meta ( %)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'Satisfacción '!$D$10:$H$10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'Satisfacción '!$D$12:$H$12</c:f>
              <c:numCache>
                <c:formatCode>0.00</c:formatCode>
                <c:ptCount val="5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00-41FF-B191-A6C0E9FC0A7C}"/>
            </c:ext>
          </c:extLst>
        </c:ser>
        <c:ser>
          <c:idx val="2"/>
          <c:order val="2"/>
          <c:tx>
            <c:strRef>
              <c:f>'Satisfacción '!$C$13</c:f>
              <c:strCache>
                <c:ptCount val="1"/>
                <c:pt idx="0">
                  <c:v>CObser/ 2019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cat>
            <c:strRef>
              <c:f>'Satisfacción '!$D$10:$H$10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'Satisfacción '!$D$13:$H$13</c:f>
              <c:numCache>
                <c:formatCode>0.00</c:formatCode>
                <c:ptCount val="5"/>
                <c:pt idx="0">
                  <c:v>90.54</c:v>
                </c:pt>
                <c:pt idx="1">
                  <c:v>93.82</c:v>
                </c:pt>
                <c:pt idx="2">
                  <c:v>96.1</c:v>
                </c:pt>
                <c:pt idx="3">
                  <c:v>96.19</c:v>
                </c:pt>
                <c:pt idx="4">
                  <c:v>94.51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00-41FF-B191-A6C0E9FC0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615104"/>
        <c:axId val="123645952"/>
      </c:lineChart>
      <c:catAx>
        <c:axId val="12361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645952"/>
        <c:crosses val="autoZero"/>
        <c:auto val="1"/>
        <c:lblAlgn val="ctr"/>
        <c:lblOffset val="100"/>
        <c:noMultiLvlLbl val="0"/>
      </c:catAx>
      <c:valAx>
        <c:axId val="123645952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615104"/>
        <c:crosses val="autoZero"/>
        <c:crossBetween val="between"/>
        <c:majorUnit val="3"/>
        <c:minorUnit val="0.9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883558715900342"/>
          <c:y val="0.22620555730456202"/>
          <c:w val="0.13750087862621593"/>
          <c:h val="0.36343635244689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Recomendaria!$C$11</c:f>
              <c:strCache>
                <c:ptCount val="1"/>
                <c:pt idx="0">
                  <c:v>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Recomendaria!$D$10:$H$10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Recomendaria!$D$11:$H$11</c:f>
              <c:numCache>
                <c:formatCode>0.00</c:formatCode>
                <c:ptCount val="5"/>
                <c:pt idx="0">
                  <c:v>99.134539732494105</c:v>
                </c:pt>
                <c:pt idx="1">
                  <c:v>94.897959183673478</c:v>
                </c:pt>
                <c:pt idx="2">
                  <c:v>0</c:v>
                </c:pt>
                <c:pt idx="3">
                  <c:v>0</c:v>
                </c:pt>
                <c:pt idx="4">
                  <c:v>97.955706984667799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09-4E5D-A98D-1E3CDE1F8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15104"/>
        <c:axId val="123645952"/>
      </c:barChart>
      <c:lineChart>
        <c:grouping val="standard"/>
        <c:varyColors val="0"/>
        <c:ser>
          <c:idx val="1"/>
          <c:order val="1"/>
          <c:tx>
            <c:strRef>
              <c:f>Recomendaria!$C$12</c:f>
              <c:strCache>
                <c:ptCount val="1"/>
                <c:pt idx="0">
                  <c:v>Meta ( %)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Recomendaria!$D$10:$H$10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Recomendaria!$D$12:$H$12</c:f>
              <c:numCache>
                <c:formatCode>0.00</c:formatCode>
                <c:ptCount val="5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09-4E5D-A98D-1E3CDE1F84EA}"/>
            </c:ext>
          </c:extLst>
        </c:ser>
        <c:ser>
          <c:idx val="2"/>
          <c:order val="2"/>
          <c:tx>
            <c:strRef>
              <c:f>Recomendaria!$C$13</c:f>
              <c:strCache>
                <c:ptCount val="1"/>
                <c:pt idx="0">
                  <c:v>CObser/ 2019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cat>
            <c:strRef>
              <c:f>Recomendaria!$D$10:$H$10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Recomendaria!$D$13:$H$13</c:f>
              <c:numCache>
                <c:formatCode>0.00</c:formatCode>
                <c:ptCount val="5"/>
                <c:pt idx="0">
                  <c:v>90.74</c:v>
                </c:pt>
                <c:pt idx="1">
                  <c:v>93.95</c:v>
                </c:pt>
                <c:pt idx="2">
                  <c:v>95.97</c:v>
                </c:pt>
                <c:pt idx="3">
                  <c:v>96.45</c:v>
                </c:pt>
                <c:pt idx="4">
                  <c:v>94.62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09-4E5D-A98D-1E3CDE1F8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615104"/>
        <c:axId val="123645952"/>
      </c:lineChart>
      <c:catAx>
        <c:axId val="12361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645952"/>
        <c:crosses val="autoZero"/>
        <c:auto val="1"/>
        <c:lblAlgn val="ctr"/>
        <c:lblOffset val="100"/>
        <c:noMultiLvlLbl val="0"/>
      </c:catAx>
      <c:valAx>
        <c:axId val="123645952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615104"/>
        <c:crosses val="autoZero"/>
        <c:crossBetween val="between"/>
        <c:majorUnit val="3"/>
        <c:minorUnit val="0.9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883558715900342"/>
          <c:y val="0.22620555730456202"/>
          <c:w val="0.13750087862621593"/>
          <c:h val="0.36343635244689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1563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2020-09-14T14:28:00Z</dcterms:created>
  <dcterms:modified xsi:type="dcterms:W3CDTF">2020-09-14T14:38:00Z</dcterms:modified>
</cp:coreProperties>
</file>